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E30" w:rsidRPr="005A3EC2" w:rsidRDefault="00A21E30">
      <w:pPr>
        <w:rPr>
          <w:rStyle w:val="Pogrubienie"/>
          <w:u w:val="single"/>
        </w:rPr>
      </w:pPr>
      <w:r w:rsidRPr="005A3EC2">
        <w:rPr>
          <w:rStyle w:val="Pogrubienie"/>
          <w:u w:val="single"/>
        </w:rPr>
        <w:t xml:space="preserve">Rodzaje kosztów refundowanych </w:t>
      </w:r>
      <w:r w:rsidR="00155DAD">
        <w:rPr>
          <w:rStyle w:val="Pogrubienie"/>
          <w:u w:val="single"/>
        </w:rPr>
        <w:t>w ramach przyznanego stypendium szkolnego:</w:t>
      </w:r>
    </w:p>
    <w:p w:rsidR="009246DA" w:rsidRPr="005A3EC2" w:rsidRDefault="00A21E30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Podręczniki, lektur</w:t>
      </w:r>
      <w:r w:rsidR="00097A2F" w:rsidRPr="005A3EC2">
        <w:rPr>
          <w:rStyle w:val="Pogrubienie"/>
          <w:b w:val="0"/>
        </w:rPr>
        <w:t>y szkolne, opracowania,</w:t>
      </w:r>
      <w:r w:rsidR="009246DA" w:rsidRPr="005A3EC2">
        <w:rPr>
          <w:rStyle w:val="Pogrubienie"/>
          <w:b w:val="0"/>
        </w:rPr>
        <w:t xml:space="preserve"> atlasy, </w:t>
      </w:r>
      <w:r w:rsidR="00097A2F" w:rsidRPr="005A3EC2">
        <w:rPr>
          <w:rStyle w:val="Pogrubienie"/>
          <w:b w:val="0"/>
        </w:rPr>
        <w:t xml:space="preserve"> encyklopedie, słowniki, poradniki związane</w:t>
      </w:r>
      <w:r w:rsidRPr="005A3EC2">
        <w:rPr>
          <w:rStyle w:val="Pogrubienie"/>
          <w:b w:val="0"/>
        </w:rPr>
        <w:t xml:space="preserve"> z edukacją ucznia</w:t>
      </w:r>
      <w:r w:rsidR="00036914">
        <w:rPr>
          <w:rStyle w:val="Pogrubienie"/>
          <w:b w:val="0"/>
        </w:rPr>
        <w:t>, literatura</w:t>
      </w:r>
      <w:r w:rsidR="009246DA" w:rsidRPr="005A3EC2">
        <w:rPr>
          <w:rStyle w:val="Pogrubienie"/>
          <w:b w:val="0"/>
        </w:rPr>
        <w:t xml:space="preserve"> popularno –</w:t>
      </w:r>
      <w:r w:rsidR="00036914">
        <w:rPr>
          <w:rStyle w:val="Pogrubienie"/>
          <w:b w:val="0"/>
        </w:rPr>
        <w:t xml:space="preserve"> naukowa</w:t>
      </w:r>
      <w:r w:rsidR="009246DA" w:rsidRPr="005A3EC2">
        <w:rPr>
          <w:rStyle w:val="Pogrubienie"/>
          <w:b w:val="0"/>
        </w:rPr>
        <w:t xml:space="preserve"> </w:t>
      </w:r>
      <w:r w:rsidR="00036914">
        <w:rPr>
          <w:rStyle w:val="Pogrubienie"/>
          <w:b w:val="0"/>
        </w:rPr>
        <w:t>rozwijająca</w:t>
      </w:r>
      <w:r w:rsidR="009246DA" w:rsidRPr="005A3EC2">
        <w:rPr>
          <w:rStyle w:val="Pogrubienie"/>
          <w:b w:val="0"/>
        </w:rPr>
        <w:t xml:space="preserve"> zainteresowania ucznia</w:t>
      </w:r>
      <w:r w:rsidR="005A3EC2">
        <w:rPr>
          <w:rStyle w:val="Pogrubienie"/>
          <w:b w:val="0"/>
        </w:rPr>
        <w:t>.</w:t>
      </w:r>
      <w:r w:rsidR="009246DA" w:rsidRPr="005A3EC2">
        <w:rPr>
          <w:rStyle w:val="Pogrubienie"/>
          <w:b w:val="0"/>
        </w:rPr>
        <w:t xml:space="preserve"> </w:t>
      </w:r>
    </w:p>
    <w:p w:rsidR="00A21E30" w:rsidRPr="005A3EC2" w:rsidRDefault="00097A2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Przybory szkolne</w:t>
      </w:r>
      <w:r w:rsidR="00A21E30" w:rsidRPr="005A3EC2">
        <w:rPr>
          <w:rStyle w:val="Pogrubienie"/>
          <w:b w:val="0"/>
        </w:rPr>
        <w:t xml:space="preserve"> (np.</w:t>
      </w:r>
      <w:r w:rsidR="005A3EC2">
        <w:rPr>
          <w:rStyle w:val="Pogrubienie"/>
          <w:b w:val="0"/>
        </w:rPr>
        <w:t xml:space="preserve"> długopisy, ołówki, kredki, </w:t>
      </w:r>
      <w:r w:rsidR="00A21E30" w:rsidRPr="005A3EC2">
        <w:rPr>
          <w:rStyle w:val="Pogrubienie"/>
          <w:b w:val="0"/>
        </w:rPr>
        <w:t>przybory geometryczne, temperówki, piórniki, farby, kartony i bloki rysunkowe, pędzle, bibuły, zeszyty,</w:t>
      </w:r>
      <w:r w:rsidRPr="005A3EC2">
        <w:rPr>
          <w:rStyle w:val="Pogrubienie"/>
          <w:b w:val="0"/>
        </w:rPr>
        <w:t xml:space="preserve"> korektory</w:t>
      </w:r>
      <w:r w:rsidR="00036914">
        <w:rPr>
          <w:rStyle w:val="Pogrubienie"/>
          <w:b w:val="0"/>
        </w:rPr>
        <w:t>, plastelina,</w:t>
      </w:r>
      <w:r w:rsidR="00A21E30" w:rsidRPr="005A3EC2">
        <w:rPr>
          <w:rStyle w:val="Pogrubienie"/>
          <w:b w:val="0"/>
        </w:rPr>
        <w:t xml:space="preserve"> itp.</w:t>
      </w:r>
    </w:p>
    <w:p w:rsidR="00432DC8" w:rsidRPr="005A3EC2" w:rsidRDefault="00097A2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Tornistry</w:t>
      </w:r>
      <w:r w:rsidR="009246DA" w:rsidRPr="005A3EC2">
        <w:rPr>
          <w:rStyle w:val="Pogrubienie"/>
          <w:b w:val="0"/>
        </w:rPr>
        <w:t xml:space="preserve"> (plecaki)</w:t>
      </w:r>
      <w:r w:rsidR="005A3EC2">
        <w:rPr>
          <w:rStyle w:val="Pogrubienie"/>
          <w:b w:val="0"/>
        </w:rPr>
        <w:t>.</w:t>
      </w:r>
    </w:p>
    <w:p w:rsidR="00432DC8" w:rsidRPr="005A3EC2" w:rsidRDefault="00432DC8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 xml:space="preserve"> S</w:t>
      </w:r>
      <w:r w:rsidR="00036914">
        <w:rPr>
          <w:rStyle w:val="Pogrubienie"/>
          <w:b w:val="0"/>
        </w:rPr>
        <w:t>trój</w:t>
      </w:r>
      <w:r w:rsidR="00097A2F" w:rsidRPr="005A3EC2">
        <w:rPr>
          <w:rStyle w:val="Pogrubienie"/>
          <w:b w:val="0"/>
        </w:rPr>
        <w:t xml:space="preserve"> i obuwie sportowe</w:t>
      </w:r>
      <w:r w:rsidRPr="005A3EC2">
        <w:rPr>
          <w:rStyle w:val="Pogrubienie"/>
          <w:b w:val="0"/>
        </w:rPr>
        <w:t xml:space="preserve"> – zgodnie z obowiązującym regulaminem zajęć wychowania fizycznego i wymaganiami szkoły</w:t>
      </w:r>
      <w:r w:rsidR="005A3EC2">
        <w:rPr>
          <w:rStyle w:val="Pogrubienie"/>
          <w:b w:val="0"/>
        </w:rPr>
        <w:t>.</w:t>
      </w:r>
    </w:p>
    <w:p w:rsidR="00432DC8" w:rsidRPr="005A3EC2" w:rsidRDefault="00432DC8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Obuwie na zmianę w postaci trampek/halówek zgodnie z wymaganiami szkoły.</w:t>
      </w:r>
    </w:p>
    <w:p w:rsidR="00AE0372" w:rsidRPr="005A3EC2" w:rsidRDefault="005A3EC2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Strój</w:t>
      </w:r>
      <w:r w:rsidR="00AE0372" w:rsidRPr="005A3EC2">
        <w:rPr>
          <w:rStyle w:val="Pogrubienie"/>
          <w:b w:val="0"/>
        </w:rPr>
        <w:t>, narzędzi</w:t>
      </w:r>
      <w:r>
        <w:rPr>
          <w:rStyle w:val="Pogrubienie"/>
          <w:b w:val="0"/>
        </w:rPr>
        <w:t>a</w:t>
      </w:r>
      <w:r w:rsidR="00AE0372" w:rsidRPr="005A3EC2">
        <w:rPr>
          <w:rStyle w:val="Pogrubienie"/>
          <w:b w:val="0"/>
        </w:rPr>
        <w:t xml:space="preserve"> i urzą</w:t>
      </w:r>
      <w:r>
        <w:rPr>
          <w:rStyle w:val="Pogrubienie"/>
          <w:b w:val="0"/>
        </w:rPr>
        <w:t>dzenia</w:t>
      </w:r>
      <w:r w:rsidR="00AE0372" w:rsidRPr="005A3EC2">
        <w:rPr>
          <w:rStyle w:val="Pogrubienie"/>
          <w:b w:val="0"/>
        </w:rPr>
        <w:t xml:space="preserve"> dla uczniów szkół zawodowych, niezbędnych do udziału </w:t>
      </w:r>
      <w:r>
        <w:rPr>
          <w:rStyle w:val="Pogrubienie"/>
          <w:b w:val="0"/>
        </w:rPr>
        <w:br/>
      </w:r>
      <w:r w:rsidR="00AE0372" w:rsidRPr="005A3EC2">
        <w:rPr>
          <w:rStyle w:val="Pogrubienie"/>
          <w:b w:val="0"/>
        </w:rPr>
        <w:t>w zajęciach praktycznej nauki zawodu.</w:t>
      </w:r>
    </w:p>
    <w:p w:rsidR="00097A2F" w:rsidRPr="005A3EC2" w:rsidRDefault="00097A2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Sprzęt sportowy dla uczniów szkół sportowych i mistrzostwa sportowego, ale służący wyłącznie do edukacji sportowej (rower jak środek transportu nie stanowi celu edukacyjnego)</w:t>
      </w:r>
      <w:r w:rsidR="005A3EC2">
        <w:rPr>
          <w:rStyle w:val="Pogrubienie"/>
          <w:b w:val="0"/>
        </w:rPr>
        <w:t>.</w:t>
      </w:r>
    </w:p>
    <w:p w:rsidR="00AE0372" w:rsidRPr="005A3EC2" w:rsidRDefault="00AE0372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 xml:space="preserve">Aparat fotograficzny – o ile wiąże się w sposób oczywisty i bezpośredni z udziałem </w:t>
      </w:r>
      <w:r w:rsidR="005A3EC2">
        <w:rPr>
          <w:rStyle w:val="Pogrubienie"/>
          <w:b w:val="0"/>
        </w:rPr>
        <w:br/>
      </w:r>
      <w:r w:rsidRPr="005A3EC2">
        <w:rPr>
          <w:rStyle w:val="Pogrubienie"/>
          <w:b w:val="0"/>
        </w:rPr>
        <w:t>w zajęciach z fotografii prowadzonych w ramach kół zainteresowań, a przynależność do tego koła potwierdzona</w:t>
      </w:r>
      <w:r w:rsidR="005A3EC2">
        <w:rPr>
          <w:rStyle w:val="Pogrubienie"/>
          <w:b w:val="0"/>
        </w:rPr>
        <w:t xml:space="preserve"> jest stosownym zaświadczeniem.</w:t>
      </w:r>
    </w:p>
    <w:p w:rsidR="00AE0372" w:rsidRPr="005A3EC2" w:rsidRDefault="000A2FC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Instrumenty muzyczne</w:t>
      </w:r>
      <w:r w:rsidR="005A3EC2">
        <w:rPr>
          <w:rStyle w:val="Pogrubienie"/>
          <w:b w:val="0"/>
        </w:rPr>
        <w:t xml:space="preserve"> </w:t>
      </w:r>
      <w:r w:rsidR="00AE0372" w:rsidRPr="005A3EC2">
        <w:rPr>
          <w:rStyle w:val="Pogrubienie"/>
          <w:b w:val="0"/>
        </w:rPr>
        <w:t>z przeznaczeniem dla uczniów szkół muzycznych oraz uczniów rozwijających zainteresowania w formach zorganizowanych np. w kołach zainteresowań</w:t>
      </w:r>
      <w:r w:rsidR="005A3EC2">
        <w:rPr>
          <w:rStyle w:val="Pogrubienie"/>
          <w:b w:val="0"/>
        </w:rPr>
        <w:t>,</w:t>
      </w:r>
      <w:r w:rsidR="00AE0372" w:rsidRPr="005A3EC2">
        <w:rPr>
          <w:rStyle w:val="Pogrubienie"/>
          <w:b w:val="0"/>
        </w:rPr>
        <w:t xml:space="preserve">  </w:t>
      </w:r>
      <w:r w:rsidR="005A3EC2">
        <w:rPr>
          <w:rStyle w:val="Pogrubienie"/>
          <w:b w:val="0"/>
        </w:rPr>
        <w:br/>
      </w:r>
      <w:r w:rsidR="00AE0372" w:rsidRPr="005A3EC2">
        <w:rPr>
          <w:rStyle w:val="Pogrubienie"/>
          <w:b w:val="0"/>
        </w:rPr>
        <w:t>a przynależność do tego koła potwierdzona</w:t>
      </w:r>
      <w:r w:rsidR="005A3EC2">
        <w:rPr>
          <w:rStyle w:val="Pogrubienie"/>
          <w:b w:val="0"/>
        </w:rPr>
        <w:t xml:space="preserve"> jest stosownym zaświadczeniem.</w:t>
      </w:r>
    </w:p>
    <w:p w:rsidR="009246DA" w:rsidRPr="005A3EC2" w:rsidRDefault="00097A2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Komputery</w:t>
      </w:r>
      <w:r w:rsidR="009246DA" w:rsidRPr="005A3EC2">
        <w:rPr>
          <w:rStyle w:val="Pogrubienie"/>
          <w:b w:val="0"/>
        </w:rPr>
        <w:t xml:space="preserve"> lub podzespoły do komputera, programy naukowe do tych komputerów, </w:t>
      </w:r>
      <w:r w:rsidR="00432DC8" w:rsidRPr="005A3EC2">
        <w:rPr>
          <w:rStyle w:val="Pogrubienie"/>
          <w:b w:val="0"/>
        </w:rPr>
        <w:t>oprogramowania komputerowe.</w:t>
      </w:r>
    </w:p>
    <w:p w:rsidR="009246DA" w:rsidRPr="005A3EC2" w:rsidRDefault="009246DA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 xml:space="preserve">Przenośny sprzęt komputerowy </w:t>
      </w:r>
      <w:r w:rsidR="00432DC8" w:rsidRPr="005A3EC2">
        <w:rPr>
          <w:rStyle w:val="Pogrubienie"/>
          <w:b w:val="0"/>
        </w:rPr>
        <w:t>np.</w:t>
      </w:r>
      <w:r w:rsidRPr="005A3EC2">
        <w:rPr>
          <w:rStyle w:val="Pogrubienie"/>
          <w:b w:val="0"/>
        </w:rPr>
        <w:t xml:space="preserve"> laptop,</w:t>
      </w:r>
      <w:r w:rsidR="00432DC8" w:rsidRPr="005A3EC2">
        <w:rPr>
          <w:rStyle w:val="Pogrubienie"/>
          <w:b w:val="0"/>
        </w:rPr>
        <w:t xml:space="preserve"> </w:t>
      </w:r>
      <w:r w:rsidRPr="005A3EC2">
        <w:rPr>
          <w:rStyle w:val="Pogrubienie"/>
          <w:b w:val="0"/>
        </w:rPr>
        <w:t xml:space="preserve">notebook, </w:t>
      </w:r>
      <w:proofErr w:type="spellStart"/>
      <w:r w:rsidRPr="005A3EC2">
        <w:rPr>
          <w:rStyle w:val="Pogrubienie"/>
          <w:b w:val="0"/>
        </w:rPr>
        <w:t>netbook</w:t>
      </w:r>
      <w:proofErr w:type="spellEnd"/>
      <w:r w:rsidRPr="005A3EC2">
        <w:rPr>
          <w:rStyle w:val="Pogrubienie"/>
          <w:b w:val="0"/>
        </w:rPr>
        <w:t>, tablet.</w:t>
      </w:r>
    </w:p>
    <w:p w:rsidR="00B20D0F" w:rsidRDefault="009246DA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proofErr w:type="spellStart"/>
      <w:r w:rsidRPr="005A3EC2">
        <w:rPr>
          <w:rStyle w:val="Pogrubienie"/>
          <w:b w:val="0"/>
        </w:rPr>
        <w:t>Audiobooki</w:t>
      </w:r>
      <w:proofErr w:type="spellEnd"/>
      <w:r w:rsidRPr="005A3EC2">
        <w:rPr>
          <w:rStyle w:val="Pogrubienie"/>
          <w:b w:val="0"/>
        </w:rPr>
        <w:t xml:space="preserve"> z nagraniami lektur szkolnych, </w:t>
      </w:r>
      <w:proofErr w:type="spellStart"/>
      <w:r w:rsidRPr="005A3EC2">
        <w:rPr>
          <w:rStyle w:val="Pogrubienie"/>
          <w:b w:val="0"/>
        </w:rPr>
        <w:t>ebooki</w:t>
      </w:r>
      <w:proofErr w:type="spellEnd"/>
      <w:r w:rsidRPr="005A3EC2">
        <w:rPr>
          <w:rStyle w:val="Pogrubienie"/>
          <w:b w:val="0"/>
        </w:rPr>
        <w:t xml:space="preserve"> zawierające lektury szkolne lub literaturę popularnonaukową, czytniki </w:t>
      </w:r>
      <w:proofErr w:type="spellStart"/>
      <w:r w:rsidRPr="005A3EC2">
        <w:rPr>
          <w:rStyle w:val="Pogrubienie"/>
          <w:b w:val="0"/>
        </w:rPr>
        <w:t>ebooków</w:t>
      </w:r>
      <w:proofErr w:type="spellEnd"/>
      <w:r w:rsidR="000A2FCF">
        <w:rPr>
          <w:rStyle w:val="Pogrubienie"/>
          <w:b w:val="0"/>
        </w:rPr>
        <w:t>.</w:t>
      </w:r>
    </w:p>
    <w:p w:rsidR="009246DA" w:rsidRPr="005A3EC2" w:rsidRDefault="00B20D0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S</w:t>
      </w:r>
      <w:r w:rsidR="005A3EC2">
        <w:rPr>
          <w:rStyle w:val="Pogrubienie"/>
          <w:b w:val="0"/>
        </w:rPr>
        <w:t>przęt audio - jako pomocniczy</w:t>
      </w:r>
      <w:r w:rsidR="00432DC8" w:rsidRPr="005A3EC2">
        <w:rPr>
          <w:rStyle w:val="Pogrubienie"/>
          <w:b w:val="0"/>
        </w:rPr>
        <w:t xml:space="preserve"> do nauki języków obcych</w:t>
      </w:r>
      <w:r w:rsidR="002F6F01">
        <w:rPr>
          <w:rStyle w:val="Pogrubienie"/>
          <w:b w:val="0"/>
        </w:rPr>
        <w:t>, jeżeli wykorzystywane programy</w:t>
      </w:r>
      <w:r w:rsidR="00432DC8" w:rsidRPr="005A3EC2">
        <w:rPr>
          <w:rStyle w:val="Pogrubienie"/>
          <w:b w:val="0"/>
        </w:rPr>
        <w:t xml:space="preserve"> nauczania w szkole lub placówce wymagają pracy własnej ucznia ze sprzętem audio</w:t>
      </w:r>
      <w:r>
        <w:rPr>
          <w:rStyle w:val="Pogrubienie"/>
          <w:b w:val="0"/>
        </w:rPr>
        <w:t xml:space="preserve"> - </w:t>
      </w:r>
      <w:r w:rsidR="00432DC8" w:rsidRPr="005A3EC2">
        <w:rPr>
          <w:rStyle w:val="Pogrubienie"/>
          <w:b w:val="0"/>
        </w:rPr>
        <w:t xml:space="preserve"> potwierdzonego </w:t>
      </w:r>
      <w:r w:rsidR="002F6F01">
        <w:rPr>
          <w:rStyle w:val="Pogrubienie"/>
          <w:b w:val="0"/>
        </w:rPr>
        <w:t>przez nauczyciela prowadzą</w:t>
      </w:r>
      <w:r>
        <w:rPr>
          <w:rStyle w:val="Pogrubienie"/>
          <w:b w:val="0"/>
        </w:rPr>
        <w:t>cego zajęcia.</w:t>
      </w:r>
    </w:p>
    <w:p w:rsidR="00432DC8" w:rsidRPr="005A3EC2" w:rsidRDefault="00432DC8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 xml:space="preserve">Nośniki </w:t>
      </w:r>
      <w:r w:rsidR="00036914">
        <w:rPr>
          <w:rStyle w:val="Pogrubienie"/>
          <w:b w:val="0"/>
        </w:rPr>
        <w:t xml:space="preserve">do </w:t>
      </w:r>
      <w:proofErr w:type="spellStart"/>
      <w:r w:rsidR="00036914">
        <w:rPr>
          <w:rStyle w:val="Pogrubienie"/>
          <w:b w:val="0"/>
        </w:rPr>
        <w:t>archwizowania</w:t>
      </w:r>
      <w:proofErr w:type="spellEnd"/>
      <w:r w:rsidR="00036914">
        <w:rPr>
          <w:rStyle w:val="Pogrubienie"/>
          <w:b w:val="0"/>
        </w:rPr>
        <w:t xml:space="preserve"> danych</w:t>
      </w:r>
      <w:r w:rsidRPr="005A3EC2">
        <w:rPr>
          <w:rStyle w:val="Pogrubienie"/>
          <w:b w:val="0"/>
        </w:rPr>
        <w:t>: pamięci USB (</w:t>
      </w:r>
      <w:proofErr w:type="spellStart"/>
      <w:r w:rsidRPr="005A3EC2">
        <w:rPr>
          <w:rStyle w:val="Pogrubienie"/>
          <w:b w:val="0"/>
        </w:rPr>
        <w:t>pendrive</w:t>
      </w:r>
      <w:proofErr w:type="spellEnd"/>
      <w:r w:rsidRPr="005A3EC2">
        <w:rPr>
          <w:rStyle w:val="Pogrubienie"/>
          <w:b w:val="0"/>
        </w:rPr>
        <w:t>) zewnętrznych dysków twardych (przenośnych dysków USB)</w:t>
      </w:r>
      <w:r w:rsidR="00B20D0F">
        <w:rPr>
          <w:rStyle w:val="Pogrubienie"/>
          <w:b w:val="0"/>
        </w:rPr>
        <w:t>.</w:t>
      </w:r>
    </w:p>
    <w:p w:rsidR="005A3EC2" w:rsidRPr="005A3EC2" w:rsidRDefault="005A3EC2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 xml:space="preserve">Drukarkę i </w:t>
      </w:r>
      <w:r w:rsidR="002F6F01">
        <w:rPr>
          <w:rStyle w:val="Pogrubienie"/>
          <w:b w:val="0"/>
        </w:rPr>
        <w:t>t</w:t>
      </w:r>
      <w:r w:rsidRPr="005A3EC2">
        <w:rPr>
          <w:rStyle w:val="Pogrubienie"/>
          <w:b w:val="0"/>
        </w:rPr>
        <w:t>usz do drukarki</w:t>
      </w:r>
      <w:r w:rsidR="002F6F01">
        <w:rPr>
          <w:rStyle w:val="Pogrubienie"/>
          <w:b w:val="0"/>
        </w:rPr>
        <w:t>.</w:t>
      </w:r>
    </w:p>
    <w:p w:rsidR="009246DA" w:rsidRPr="005A3EC2" w:rsidRDefault="009246DA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B</w:t>
      </w:r>
      <w:r w:rsidR="00432DC8" w:rsidRPr="005A3EC2">
        <w:rPr>
          <w:rStyle w:val="Pogrubienie"/>
          <w:b w:val="0"/>
        </w:rPr>
        <w:t>iurko i krzesło</w:t>
      </w:r>
      <w:r w:rsidR="00097A2F" w:rsidRPr="005A3EC2">
        <w:rPr>
          <w:rStyle w:val="Pogrubienie"/>
          <w:b w:val="0"/>
        </w:rPr>
        <w:t xml:space="preserve"> sł</w:t>
      </w:r>
      <w:r w:rsidRPr="005A3EC2">
        <w:rPr>
          <w:rStyle w:val="Pogrubienie"/>
          <w:b w:val="0"/>
        </w:rPr>
        <w:t>użące wyłącznie do nauki w domu.</w:t>
      </w:r>
    </w:p>
    <w:p w:rsidR="00AE0372" w:rsidRPr="005A3EC2" w:rsidRDefault="00AE0372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 xml:space="preserve">Bilety </w:t>
      </w:r>
      <w:r w:rsidR="00B20D0F">
        <w:rPr>
          <w:rStyle w:val="Pogrubienie"/>
          <w:b w:val="0"/>
        </w:rPr>
        <w:t>za przejazd środkami komunikacji publicznej</w:t>
      </w:r>
      <w:r w:rsidRPr="005A3EC2">
        <w:rPr>
          <w:rStyle w:val="Pogrubienie"/>
          <w:b w:val="0"/>
        </w:rPr>
        <w:t>.</w:t>
      </w:r>
    </w:p>
    <w:p w:rsidR="00097A2F" w:rsidRPr="005A3EC2" w:rsidRDefault="00097A2F" w:rsidP="005A3EC2">
      <w:pPr>
        <w:pStyle w:val="Akapitzlist"/>
        <w:numPr>
          <w:ilvl w:val="0"/>
          <w:numId w:val="1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Opłaty: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c</w:t>
      </w:r>
      <w:r w:rsidR="00097A2F" w:rsidRPr="005A3EC2">
        <w:rPr>
          <w:rStyle w:val="Pogrubienie"/>
          <w:b w:val="0"/>
        </w:rPr>
        <w:t>zesnego,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097A2F" w:rsidRPr="005A3EC2">
        <w:rPr>
          <w:rStyle w:val="Pogrubienie"/>
          <w:b w:val="0"/>
        </w:rPr>
        <w:t xml:space="preserve">a zajęcia edukacyjne pozaszkolne (np. </w:t>
      </w:r>
      <w:r w:rsidR="009246DA" w:rsidRPr="005A3EC2">
        <w:rPr>
          <w:rStyle w:val="Pogrubienie"/>
          <w:b w:val="0"/>
        </w:rPr>
        <w:t>jęz</w:t>
      </w:r>
      <w:r w:rsidR="00097A2F" w:rsidRPr="005A3EC2">
        <w:rPr>
          <w:rStyle w:val="Pogrubienie"/>
          <w:b w:val="0"/>
        </w:rPr>
        <w:t>yków obcych</w:t>
      </w:r>
      <w:r w:rsidR="009246DA" w:rsidRPr="005A3EC2">
        <w:rPr>
          <w:rStyle w:val="Pogrubienie"/>
          <w:b w:val="0"/>
        </w:rPr>
        <w:t>)</w:t>
      </w:r>
      <w:r w:rsidR="00B20D0F">
        <w:rPr>
          <w:rStyle w:val="Pogrubienie"/>
          <w:b w:val="0"/>
        </w:rPr>
        <w:t>,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097A2F" w:rsidRPr="005A3EC2">
        <w:rPr>
          <w:rStyle w:val="Pogrubienie"/>
          <w:b w:val="0"/>
        </w:rPr>
        <w:t>a wycieczki turystyczno – krajoznawcze,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097A2F" w:rsidRPr="005A3EC2">
        <w:rPr>
          <w:rStyle w:val="Pogrubienie"/>
          <w:b w:val="0"/>
        </w:rPr>
        <w:t>a wyjścia do kin i teatrów,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097A2F" w:rsidRPr="005A3EC2">
        <w:rPr>
          <w:rStyle w:val="Pogrubienie"/>
          <w:b w:val="0"/>
        </w:rPr>
        <w:t>a wyjazdy do „zielonej szkoły”,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097A2F" w:rsidRPr="005A3EC2">
        <w:rPr>
          <w:rStyle w:val="Pogrubienie"/>
          <w:b w:val="0"/>
        </w:rPr>
        <w:t>a zajęcia prowadzone w klubach sportowych – w których uczestniczą uczniowie,</w:t>
      </w:r>
    </w:p>
    <w:p w:rsidR="00097A2F" w:rsidRPr="005A3EC2" w:rsidRDefault="002F6F01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>
        <w:rPr>
          <w:rStyle w:val="Pogrubienie"/>
          <w:b w:val="0"/>
        </w:rPr>
        <w:t>z</w:t>
      </w:r>
      <w:r w:rsidR="00097A2F" w:rsidRPr="005A3EC2">
        <w:rPr>
          <w:rStyle w:val="Pogrubienie"/>
          <w:b w:val="0"/>
        </w:rPr>
        <w:t xml:space="preserve">wiązane z pobieraniem nauki przez uczniów szkół </w:t>
      </w:r>
      <w:proofErr w:type="spellStart"/>
      <w:r w:rsidR="00097A2F" w:rsidRPr="005A3EC2">
        <w:rPr>
          <w:rStyle w:val="Pogrubienie"/>
          <w:b w:val="0"/>
        </w:rPr>
        <w:t>ponadgimnazjalnych</w:t>
      </w:r>
      <w:proofErr w:type="spellEnd"/>
      <w:r w:rsidR="00097A2F" w:rsidRPr="005A3EC2">
        <w:rPr>
          <w:rStyle w:val="Pogrubienie"/>
          <w:b w:val="0"/>
        </w:rPr>
        <w:t xml:space="preserve"> poza miejscem zamieszkania: zwrot za bilety, za zakwaterowanie w bursie czy internacie,</w:t>
      </w:r>
    </w:p>
    <w:p w:rsidR="005A3EC2" w:rsidRPr="005A3EC2" w:rsidRDefault="00AE0372" w:rsidP="005A3EC2">
      <w:pPr>
        <w:pStyle w:val="Akapitzlist"/>
        <w:numPr>
          <w:ilvl w:val="0"/>
          <w:numId w:val="2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lastRenderedPageBreak/>
        <w:t>Opłata za dostęp do usług</w:t>
      </w:r>
      <w:r w:rsidR="00B20D0F">
        <w:rPr>
          <w:rStyle w:val="Pogrubienie"/>
          <w:b w:val="0"/>
        </w:rPr>
        <w:t xml:space="preserve"> internetowych, w tym abonament</w:t>
      </w:r>
      <w:r w:rsidRPr="005A3EC2">
        <w:rPr>
          <w:rStyle w:val="Pogrubienie"/>
          <w:b w:val="0"/>
        </w:rPr>
        <w:t xml:space="preserve"> oraz opłat</w:t>
      </w:r>
      <w:r w:rsidR="00B20D0F">
        <w:rPr>
          <w:rStyle w:val="Pogrubienie"/>
          <w:b w:val="0"/>
        </w:rPr>
        <w:t>a</w:t>
      </w:r>
      <w:r w:rsidRPr="005A3EC2">
        <w:rPr>
          <w:rStyle w:val="Pogrubienie"/>
          <w:b w:val="0"/>
        </w:rPr>
        <w:t xml:space="preserve"> za instalację </w:t>
      </w:r>
      <w:proofErr w:type="spellStart"/>
      <w:r w:rsidRPr="005A3EC2">
        <w:rPr>
          <w:rStyle w:val="Pogrubienie"/>
          <w:b w:val="0"/>
        </w:rPr>
        <w:t>internetu</w:t>
      </w:r>
      <w:proofErr w:type="spellEnd"/>
      <w:r w:rsidR="00097A2F" w:rsidRPr="005A3EC2">
        <w:rPr>
          <w:rStyle w:val="Pogrubienie"/>
          <w:b w:val="0"/>
        </w:rPr>
        <w:t xml:space="preserve"> (od września do czerwca w roku szkolnym na który przyznano stypendium szkolne)</w:t>
      </w:r>
      <w:r w:rsidR="002F6F01">
        <w:rPr>
          <w:rStyle w:val="Pogrubienie"/>
          <w:b w:val="0"/>
        </w:rPr>
        <w:t>,</w:t>
      </w:r>
    </w:p>
    <w:p w:rsidR="006D7F8A" w:rsidRPr="005A3EC2" w:rsidRDefault="005A3EC2" w:rsidP="005A3EC2">
      <w:pPr>
        <w:pStyle w:val="Akapitzlist"/>
        <w:numPr>
          <w:ilvl w:val="0"/>
          <w:numId w:val="2"/>
        </w:numPr>
        <w:jc w:val="both"/>
        <w:rPr>
          <w:bCs/>
        </w:rPr>
      </w:pPr>
      <w:r w:rsidRPr="005A3EC2">
        <w:rPr>
          <w:rStyle w:val="Pogrubienie"/>
          <w:b w:val="0"/>
        </w:rPr>
        <w:t xml:space="preserve">Opłata </w:t>
      </w:r>
      <w:r w:rsidR="002F6F01">
        <w:rPr>
          <w:rStyle w:val="Pogrubienie"/>
          <w:b w:val="0"/>
        </w:rPr>
        <w:t>za zakup/dzierżawę urządzeń dostępnych</w:t>
      </w:r>
      <w:r w:rsidRPr="005A3EC2">
        <w:rPr>
          <w:rStyle w:val="Pogrubienie"/>
          <w:b w:val="0"/>
        </w:rPr>
        <w:t>: modemów, routerów.</w:t>
      </w:r>
      <w:r w:rsidR="006D7F8A" w:rsidRPr="005A3EC2">
        <w:rPr>
          <w:bCs/>
        </w:rPr>
        <w:br/>
      </w:r>
    </w:p>
    <w:p w:rsidR="005A3EC2" w:rsidRPr="002F6F01" w:rsidRDefault="00A21E30" w:rsidP="005A3EC2">
      <w:pPr>
        <w:jc w:val="both"/>
        <w:rPr>
          <w:bCs/>
          <w:u w:val="single"/>
        </w:rPr>
      </w:pPr>
      <w:r w:rsidRPr="002F6F01">
        <w:rPr>
          <w:rStyle w:val="Pogrubienie"/>
          <w:b w:val="0"/>
          <w:u w:val="single"/>
        </w:rPr>
        <w:t>Refundacji nie podlegają:</w:t>
      </w:r>
    </w:p>
    <w:p w:rsidR="005A3EC2" w:rsidRPr="005A3EC2" w:rsidRDefault="005A3EC2" w:rsidP="005A3EC2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Z</w:t>
      </w:r>
      <w:r w:rsidR="00A21E30" w:rsidRPr="005A3EC2">
        <w:rPr>
          <w:rStyle w:val="Pogrubienie"/>
          <w:b w:val="0"/>
        </w:rPr>
        <w:t>akupy codziennej odzieży lub obuwia, umożliwiające uczniowi uczęszczan</w:t>
      </w:r>
      <w:r w:rsidR="000A2FCF">
        <w:rPr>
          <w:rStyle w:val="Pogrubienie"/>
          <w:b w:val="0"/>
        </w:rPr>
        <w:t>ie do szkoły (np. kurtka, buty).</w:t>
      </w:r>
    </w:p>
    <w:p w:rsidR="005A3EC2" w:rsidRPr="005A3EC2" w:rsidRDefault="005A3EC2" w:rsidP="005A3EC2">
      <w:pPr>
        <w:pStyle w:val="Akapitzlist"/>
        <w:numPr>
          <w:ilvl w:val="0"/>
          <w:numId w:val="3"/>
        </w:numPr>
        <w:jc w:val="both"/>
        <w:rPr>
          <w:bCs/>
        </w:rPr>
      </w:pPr>
      <w:r w:rsidRPr="005A3EC2">
        <w:rPr>
          <w:rStyle w:val="Pogrubienie"/>
          <w:b w:val="0"/>
        </w:rPr>
        <w:t>W</w:t>
      </w:r>
      <w:r w:rsidR="00A21E30" w:rsidRPr="005A3EC2">
        <w:rPr>
          <w:rStyle w:val="Pogrubienie"/>
          <w:b w:val="0"/>
        </w:rPr>
        <w:t>ydatki za usługi montażowe, serwisowe oraz podobne</w:t>
      </w:r>
      <w:r w:rsidRPr="005A3EC2">
        <w:rPr>
          <w:rStyle w:val="Pogrubienie"/>
          <w:b w:val="0"/>
        </w:rPr>
        <w:t>.</w:t>
      </w:r>
    </w:p>
    <w:p w:rsidR="005A3EC2" w:rsidRPr="005A3EC2" w:rsidRDefault="005A3EC2" w:rsidP="005A3EC2">
      <w:pPr>
        <w:pStyle w:val="Akapitzlist"/>
        <w:numPr>
          <w:ilvl w:val="0"/>
          <w:numId w:val="3"/>
        </w:numPr>
        <w:jc w:val="both"/>
        <w:rPr>
          <w:bCs/>
        </w:rPr>
      </w:pPr>
      <w:r w:rsidRPr="005A3EC2">
        <w:rPr>
          <w:rStyle w:val="Pogrubienie"/>
          <w:b w:val="0"/>
        </w:rPr>
        <w:t>W</w:t>
      </w:r>
      <w:r w:rsidR="00A21E30" w:rsidRPr="005A3EC2">
        <w:rPr>
          <w:rStyle w:val="Pogrubienie"/>
          <w:b w:val="0"/>
        </w:rPr>
        <w:t>ydatki na ubezpieczenie uczniów od następstw nieszczęśliwych wypadków, komitet rodzicielski,</w:t>
      </w:r>
      <w:r w:rsidRPr="005A3EC2">
        <w:rPr>
          <w:rStyle w:val="Pogrubienie"/>
          <w:b w:val="0"/>
        </w:rPr>
        <w:t xml:space="preserve"> wyżywienie w szkole.</w:t>
      </w:r>
    </w:p>
    <w:p w:rsidR="005A3EC2" w:rsidRPr="005A3EC2" w:rsidRDefault="005A3EC2" w:rsidP="005A3EC2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W</w:t>
      </w:r>
      <w:r w:rsidR="00A21E30" w:rsidRPr="005A3EC2">
        <w:rPr>
          <w:rStyle w:val="Pogrubienie"/>
          <w:b w:val="0"/>
        </w:rPr>
        <w:t>yjazdy o charakterze rekreacyjnym, sprzęt rekreacyjny</w:t>
      </w:r>
      <w:r w:rsidRPr="005A3EC2">
        <w:rPr>
          <w:rStyle w:val="Pogrubienie"/>
          <w:b w:val="0"/>
        </w:rPr>
        <w:t>.</w:t>
      </w:r>
    </w:p>
    <w:p w:rsidR="006D7F8A" w:rsidRPr="005A3EC2" w:rsidRDefault="005A3EC2" w:rsidP="005A3EC2">
      <w:pPr>
        <w:pStyle w:val="Akapitzlist"/>
        <w:numPr>
          <w:ilvl w:val="0"/>
          <w:numId w:val="3"/>
        </w:numPr>
        <w:jc w:val="both"/>
        <w:rPr>
          <w:rStyle w:val="Pogrubienie"/>
          <w:b w:val="0"/>
        </w:rPr>
      </w:pPr>
      <w:r w:rsidRPr="005A3EC2">
        <w:rPr>
          <w:rStyle w:val="Pogrubienie"/>
          <w:b w:val="0"/>
        </w:rPr>
        <w:t>Okulary korekcyjne,</w:t>
      </w:r>
      <w:r w:rsidR="00A21E30" w:rsidRPr="005A3EC2">
        <w:rPr>
          <w:rStyle w:val="Pogrubienie"/>
          <w:b w:val="0"/>
        </w:rPr>
        <w:t xml:space="preserve"> sprzęty rehabilitacyjne, wkładki ortopedyczne.</w:t>
      </w:r>
    </w:p>
    <w:p w:rsidR="005A3EC2" w:rsidRPr="005A3EC2" w:rsidRDefault="005A3EC2" w:rsidP="005A3EC2">
      <w:pPr>
        <w:jc w:val="both"/>
        <w:rPr>
          <w:bCs/>
        </w:rPr>
      </w:pPr>
    </w:p>
    <w:sectPr w:rsidR="005A3EC2" w:rsidRPr="005A3EC2" w:rsidSect="00620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2367B"/>
    <w:multiLevelType w:val="hybridMultilevel"/>
    <w:tmpl w:val="DFCE799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100270F"/>
    <w:multiLevelType w:val="hybridMultilevel"/>
    <w:tmpl w:val="3086E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C7F77"/>
    <w:multiLevelType w:val="hybridMultilevel"/>
    <w:tmpl w:val="E7D0B7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7F8A"/>
    <w:rsid w:val="00036914"/>
    <w:rsid w:val="00097A2F"/>
    <w:rsid w:val="000A2FCF"/>
    <w:rsid w:val="00155DAD"/>
    <w:rsid w:val="002F6F01"/>
    <w:rsid w:val="00336835"/>
    <w:rsid w:val="00432DC8"/>
    <w:rsid w:val="005A3EC2"/>
    <w:rsid w:val="00620FB2"/>
    <w:rsid w:val="006D7F8A"/>
    <w:rsid w:val="009246DA"/>
    <w:rsid w:val="00A21E30"/>
    <w:rsid w:val="00AE0372"/>
    <w:rsid w:val="00B20D0F"/>
    <w:rsid w:val="00B72868"/>
    <w:rsid w:val="00FB4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F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7F8A"/>
    <w:rPr>
      <w:b/>
      <w:bCs/>
    </w:rPr>
  </w:style>
  <w:style w:type="paragraph" w:styleId="Akapitzlist">
    <w:name w:val="List Paragraph"/>
    <w:basedOn w:val="Normalny"/>
    <w:uiPriority w:val="34"/>
    <w:qFormat/>
    <w:rsid w:val="00A21E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9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CE5CE1-EED0-4333-BA1F-1B386030C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463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</dc:creator>
  <cp:lastModifiedBy>weber</cp:lastModifiedBy>
  <cp:revision>6</cp:revision>
  <cp:lastPrinted>2016-05-18T12:45:00Z</cp:lastPrinted>
  <dcterms:created xsi:type="dcterms:W3CDTF">2016-05-18T11:00:00Z</dcterms:created>
  <dcterms:modified xsi:type="dcterms:W3CDTF">2016-07-01T10:12:00Z</dcterms:modified>
</cp:coreProperties>
</file>