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FE" w:rsidRPr="00903A1D" w:rsidRDefault="00500CFE" w:rsidP="00500CFE">
      <w:pPr>
        <w:pStyle w:val="Teksttreci0"/>
        <w:shd w:val="clear" w:color="auto" w:fill="auto"/>
        <w:spacing w:line="240" w:lineRule="auto"/>
        <w:contextualSpacing/>
        <w:jc w:val="right"/>
        <w:rPr>
          <w:sz w:val="22"/>
          <w:szCs w:val="22"/>
        </w:rPr>
      </w:pPr>
      <w:r w:rsidRPr="00903A1D">
        <w:rPr>
          <w:sz w:val="22"/>
          <w:szCs w:val="22"/>
        </w:rPr>
        <w:t xml:space="preserve">Załącznik nr </w:t>
      </w:r>
      <w:r>
        <w:rPr>
          <w:sz w:val="22"/>
          <w:szCs w:val="22"/>
        </w:rPr>
        <w:t>9</w:t>
      </w:r>
    </w:p>
    <w:p w:rsidR="00500CFE" w:rsidRPr="00903A1D" w:rsidRDefault="00500CFE" w:rsidP="00500CFE">
      <w:pPr>
        <w:pStyle w:val="Teksttreci0"/>
        <w:shd w:val="clear" w:color="auto" w:fill="auto"/>
        <w:spacing w:line="240" w:lineRule="auto"/>
        <w:contextualSpacing/>
        <w:jc w:val="right"/>
        <w:rPr>
          <w:sz w:val="22"/>
          <w:szCs w:val="22"/>
        </w:rPr>
      </w:pPr>
      <w:r w:rsidRPr="00903A1D">
        <w:rPr>
          <w:sz w:val="22"/>
          <w:szCs w:val="22"/>
        </w:rPr>
        <w:t>do Zarządzenia Nr …/2023</w:t>
      </w:r>
    </w:p>
    <w:p w:rsidR="00500CFE" w:rsidRPr="00903A1D" w:rsidRDefault="00500CFE" w:rsidP="00500CFE">
      <w:pPr>
        <w:pStyle w:val="Teksttreci0"/>
        <w:shd w:val="clear" w:color="auto" w:fill="auto"/>
        <w:spacing w:line="240" w:lineRule="auto"/>
        <w:contextualSpacing/>
        <w:jc w:val="right"/>
        <w:rPr>
          <w:sz w:val="22"/>
          <w:szCs w:val="22"/>
        </w:rPr>
      </w:pPr>
      <w:r w:rsidRPr="00903A1D">
        <w:rPr>
          <w:sz w:val="22"/>
          <w:szCs w:val="22"/>
        </w:rPr>
        <w:t>Burmistrza Miasta i Gminy Kórnik</w:t>
      </w:r>
    </w:p>
    <w:p w:rsidR="00500CFE" w:rsidRPr="00903A1D" w:rsidRDefault="00500CFE" w:rsidP="00500CFE">
      <w:pPr>
        <w:pStyle w:val="Teksttreci0"/>
        <w:shd w:val="clear" w:color="auto" w:fill="auto"/>
        <w:spacing w:line="240" w:lineRule="auto"/>
        <w:contextualSpacing/>
        <w:jc w:val="right"/>
        <w:rPr>
          <w:sz w:val="22"/>
          <w:szCs w:val="22"/>
        </w:rPr>
      </w:pPr>
      <w:r w:rsidRPr="00903A1D">
        <w:rPr>
          <w:sz w:val="22"/>
          <w:szCs w:val="22"/>
        </w:rPr>
        <w:t>z dnia … marca 2023 r.</w:t>
      </w:r>
    </w:p>
    <w:p w:rsidR="00500CFE" w:rsidRDefault="00500CFE" w:rsidP="00500CFE">
      <w:pPr>
        <w:pStyle w:val="Teksttreci0"/>
        <w:shd w:val="clear" w:color="auto" w:fill="auto"/>
        <w:spacing w:line="360" w:lineRule="auto"/>
        <w:jc w:val="both"/>
      </w:pPr>
    </w:p>
    <w:p w:rsidR="00BF5324" w:rsidRPr="00500CFE" w:rsidRDefault="00BF5324" w:rsidP="00500CFE">
      <w:pPr>
        <w:pStyle w:val="Teksttreci0"/>
        <w:shd w:val="clear" w:color="auto" w:fill="auto"/>
        <w:spacing w:line="360" w:lineRule="auto"/>
        <w:jc w:val="center"/>
      </w:pPr>
      <w:r w:rsidRPr="00500CFE">
        <w:t>PROJEKT</w:t>
      </w:r>
    </w:p>
    <w:p w:rsidR="00BF5324" w:rsidRPr="00500CFE" w:rsidRDefault="00BF5324" w:rsidP="00500CFE">
      <w:pPr>
        <w:pStyle w:val="Teksttreci0"/>
        <w:shd w:val="clear" w:color="auto" w:fill="auto"/>
        <w:spacing w:line="360" w:lineRule="auto"/>
        <w:jc w:val="center"/>
      </w:pPr>
      <w:r w:rsidRPr="00500CFE">
        <w:t>STATUT SOŁECTWA DACHOWA</w:t>
      </w:r>
    </w:p>
    <w:p w:rsidR="00500CFE" w:rsidRDefault="00500CFE" w:rsidP="00500CFE">
      <w:pPr>
        <w:pStyle w:val="Teksttreci0"/>
        <w:shd w:val="clear" w:color="auto" w:fill="auto"/>
        <w:spacing w:line="360" w:lineRule="auto"/>
        <w:jc w:val="center"/>
      </w:pPr>
    </w:p>
    <w:p w:rsidR="00BF5324" w:rsidRPr="00500CFE" w:rsidRDefault="00BF5324" w:rsidP="00500CFE">
      <w:pPr>
        <w:pStyle w:val="Teksttreci0"/>
        <w:shd w:val="clear" w:color="auto" w:fill="auto"/>
        <w:spacing w:line="360" w:lineRule="auto"/>
        <w:jc w:val="center"/>
      </w:pPr>
      <w:r w:rsidRPr="00500CFE">
        <w:t>Rozdział I</w:t>
      </w:r>
    </w:p>
    <w:p w:rsidR="00BF5324" w:rsidRPr="00500CFE" w:rsidRDefault="00BF5324" w:rsidP="00500CFE">
      <w:pPr>
        <w:pStyle w:val="Teksttreci0"/>
        <w:shd w:val="clear" w:color="auto" w:fill="auto"/>
        <w:spacing w:line="360" w:lineRule="auto"/>
        <w:jc w:val="center"/>
      </w:pPr>
      <w:r w:rsidRPr="00500CFE">
        <w:t>Postanowienia ogólne</w:t>
      </w:r>
    </w:p>
    <w:p w:rsidR="00BF5324" w:rsidRPr="00500CFE" w:rsidRDefault="00BF5324" w:rsidP="00500CFE">
      <w:pPr>
        <w:pStyle w:val="Teksttreci0"/>
        <w:shd w:val="clear" w:color="auto" w:fill="auto"/>
        <w:spacing w:line="360" w:lineRule="auto"/>
        <w:jc w:val="both"/>
      </w:pPr>
      <w:r w:rsidRPr="001D6E77">
        <w:rPr>
          <w:b/>
        </w:rPr>
        <w:t>§ 1.</w:t>
      </w:r>
      <w:r w:rsidRPr="00500CFE">
        <w:t xml:space="preserve"> Sołectwo Dachowa stanowi jednostkę pomocniczą Miasta i Gminy Kórnik.</w:t>
      </w:r>
    </w:p>
    <w:p w:rsidR="00BF5324" w:rsidRPr="00500CFE" w:rsidRDefault="00BF5324" w:rsidP="00500CFE">
      <w:pPr>
        <w:pStyle w:val="Teksttreci0"/>
        <w:shd w:val="clear" w:color="auto" w:fill="auto"/>
        <w:spacing w:line="360" w:lineRule="auto"/>
        <w:jc w:val="both"/>
      </w:pPr>
      <w:r w:rsidRPr="001D6E77">
        <w:rPr>
          <w:b/>
        </w:rPr>
        <w:t>§ 2</w:t>
      </w:r>
      <w:r w:rsidRPr="00500CFE">
        <w:t>.1.Terenem działania sołectwa jest wieś Dachowa.</w:t>
      </w:r>
    </w:p>
    <w:p w:rsidR="00BF5324" w:rsidRPr="00500CFE" w:rsidRDefault="00BF5324" w:rsidP="00500CFE">
      <w:pPr>
        <w:pStyle w:val="Teksttreci0"/>
        <w:numPr>
          <w:ilvl w:val="0"/>
          <w:numId w:val="1"/>
        </w:numPr>
        <w:shd w:val="clear" w:color="auto" w:fill="auto"/>
        <w:tabs>
          <w:tab w:val="left" w:pos="382"/>
        </w:tabs>
        <w:spacing w:line="360" w:lineRule="auto"/>
        <w:jc w:val="both"/>
      </w:pPr>
      <w:r w:rsidRPr="00500CFE">
        <w:t>Granice i obszar sołectwa określa mapa stanowiąca załącznik do niniejszego statutu.</w:t>
      </w:r>
    </w:p>
    <w:p w:rsidR="00BF5324" w:rsidRPr="00500CFE" w:rsidRDefault="00BF5324" w:rsidP="00500CFE">
      <w:pPr>
        <w:pStyle w:val="Teksttreci0"/>
        <w:shd w:val="clear" w:color="auto" w:fill="auto"/>
        <w:spacing w:line="360" w:lineRule="auto"/>
        <w:jc w:val="both"/>
      </w:pPr>
      <w:r w:rsidRPr="001D6E77">
        <w:rPr>
          <w:b/>
        </w:rPr>
        <w:t>§ 3.</w:t>
      </w:r>
      <w:r w:rsidRPr="00500CFE">
        <w:t xml:space="preserve"> Siedzibą organów sołectwa jest wieś Dachowa.</w:t>
      </w:r>
    </w:p>
    <w:p w:rsidR="00BF5324" w:rsidRPr="00500CFE" w:rsidRDefault="00BF5324" w:rsidP="00500CFE">
      <w:pPr>
        <w:pStyle w:val="Teksttreci0"/>
        <w:shd w:val="clear" w:color="auto" w:fill="auto"/>
        <w:spacing w:line="360" w:lineRule="auto"/>
        <w:jc w:val="both"/>
      </w:pPr>
      <w:r w:rsidRPr="001D6E77">
        <w:rPr>
          <w:b/>
        </w:rPr>
        <w:t>§ 4</w:t>
      </w:r>
      <w:r w:rsidRPr="00500CFE">
        <w:t>. Organy sołectwa działają zgodnie z przepisami prawa, a w szczególności:</w:t>
      </w:r>
    </w:p>
    <w:p w:rsidR="00BF5324" w:rsidRPr="00500CFE" w:rsidRDefault="00BF5324" w:rsidP="00500CFE">
      <w:pPr>
        <w:pStyle w:val="Teksttreci0"/>
        <w:numPr>
          <w:ilvl w:val="0"/>
          <w:numId w:val="2"/>
        </w:numPr>
        <w:shd w:val="clear" w:color="auto" w:fill="auto"/>
        <w:tabs>
          <w:tab w:val="left" w:pos="777"/>
        </w:tabs>
        <w:spacing w:line="360" w:lineRule="auto"/>
        <w:ind w:firstLine="380"/>
        <w:jc w:val="both"/>
      </w:pPr>
      <w:r w:rsidRPr="00500CFE">
        <w:t>ustawy z dnia 8 marca 1990 r. o samorządzie gminnym;</w:t>
      </w:r>
    </w:p>
    <w:p w:rsidR="00BF5324" w:rsidRPr="00500CFE" w:rsidRDefault="00BF5324" w:rsidP="00500CFE">
      <w:pPr>
        <w:pStyle w:val="Teksttreci0"/>
        <w:numPr>
          <w:ilvl w:val="0"/>
          <w:numId w:val="2"/>
        </w:numPr>
        <w:shd w:val="clear" w:color="auto" w:fill="auto"/>
        <w:tabs>
          <w:tab w:val="left" w:pos="777"/>
        </w:tabs>
        <w:spacing w:line="360" w:lineRule="auto"/>
        <w:ind w:firstLine="380"/>
        <w:jc w:val="both"/>
      </w:pPr>
      <w:r w:rsidRPr="00500CFE">
        <w:t>statutu Miasta i Gminy Kórnik;</w:t>
      </w:r>
    </w:p>
    <w:p w:rsidR="00BF5324" w:rsidRPr="00500CFE" w:rsidRDefault="00BF5324" w:rsidP="00500CFE">
      <w:pPr>
        <w:pStyle w:val="Teksttreci0"/>
        <w:numPr>
          <w:ilvl w:val="0"/>
          <w:numId w:val="2"/>
        </w:numPr>
        <w:shd w:val="clear" w:color="auto" w:fill="auto"/>
        <w:tabs>
          <w:tab w:val="left" w:pos="777"/>
        </w:tabs>
        <w:spacing w:line="360" w:lineRule="auto"/>
        <w:ind w:firstLine="380"/>
        <w:jc w:val="both"/>
      </w:pPr>
      <w:r w:rsidRPr="00500CFE">
        <w:t>przepisami niniejszego statutu.</w:t>
      </w:r>
    </w:p>
    <w:p w:rsidR="00BF5324" w:rsidRPr="00500CFE" w:rsidRDefault="00BF5324" w:rsidP="00500CFE">
      <w:pPr>
        <w:pStyle w:val="Teksttreci0"/>
        <w:shd w:val="clear" w:color="auto" w:fill="auto"/>
        <w:spacing w:line="360" w:lineRule="auto"/>
        <w:jc w:val="both"/>
      </w:pPr>
      <w:r w:rsidRPr="001D6E77">
        <w:rPr>
          <w:b/>
        </w:rPr>
        <w:t>§ 5.</w:t>
      </w:r>
      <w:r w:rsidRPr="00500CFE">
        <w:t xml:space="preserve"> Przez użyte w statucie pojęcia należy rozumieć:</w:t>
      </w:r>
    </w:p>
    <w:p w:rsidR="00BF5324" w:rsidRPr="00500CFE" w:rsidRDefault="00BF5324" w:rsidP="00500CFE">
      <w:pPr>
        <w:pStyle w:val="Teksttreci0"/>
        <w:numPr>
          <w:ilvl w:val="0"/>
          <w:numId w:val="3"/>
        </w:numPr>
        <w:shd w:val="clear" w:color="auto" w:fill="auto"/>
        <w:tabs>
          <w:tab w:val="left" w:pos="777"/>
        </w:tabs>
        <w:spacing w:line="360" w:lineRule="auto"/>
        <w:ind w:firstLine="380"/>
        <w:jc w:val="both"/>
      </w:pPr>
      <w:r w:rsidRPr="00500CFE">
        <w:t>gmina - Miasto i Gminę Kórnik;</w:t>
      </w:r>
    </w:p>
    <w:p w:rsidR="00BF5324" w:rsidRPr="00500CFE" w:rsidRDefault="00BF5324" w:rsidP="00500CFE">
      <w:pPr>
        <w:pStyle w:val="Teksttreci0"/>
        <w:numPr>
          <w:ilvl w:val="0"/>
          <w:numId w:val="3"/>
        </w:numPr>
        <w:shd w:val="clear" w:color="auto" w:fill="auto"/>
        <w:tabs>
          <w:tab w:val="left" w:pos="777"/>
        </w:tabs>
        <w:spacing w:line="360" w:lineRule="auto"/>
        <w:ind w:firstLine="380"/>
        <w:jc w:val="both"/>
      </w:pPr>
      <w:r w:rsidRPr="00500CFE">
        <w:t>sołectwo-jednostkę pomocniczą określoną w § 1 statutu;</w:t>
      </w:r>
    </w:p>
    <w:p w:rsidR="00BF5324" w:rsidRPr="00500CFE" w:rsidRDefault="00BF5324" w:rsidP="00500CFE">
      <w:pPr>
        <w:pStyle w:val="Teksttreci0"/>
        <w:numPr>
          <w:ilvl w:val="0"/>
          <w:numId w:val="3"/>
        </w:numPr>
        <w:shd w:val="clear" w:color="auto" w:fill="auto"/>
        <w:tabs>
          <w:tab w:val="left" w:pos="777"/>
        </w:tabs>
        <w:spacing w:line="360" w:lineRule="auto"/>
        <w:ind w:firstLine="380"/>
        <w:jc w:val="both"/>
      </w:pPr>
      <w:r w:rsidRPr="00500CFE">
        <w:t>zebranie wiejskie - organ uchwałodawczy sołectwa;</w:t>
      </w:r>
    </w:p>
    <w:p w:rsidR="00BF5324" w:rsidRPr="00500CFE" w:rsidRDefault="00BF5324" w:rsidP="00500CFE">
      <w:pPr>
        <w:pStyle w:val="Teksttreci0"/>
        <w:numPr>
          <w:ilvl w:val="0"/>
          <w:numId w:val="3"/>
        </w:numPr>
        <w:shd w:val="clear" w:color="auto" w:fill="auto"/>
        <w:tabs>
          <w:tab w:val="left" w:pos="777"/>
        </w:tabs>
        <w:spacing w:line="360" w:lineRule="auto"/>
        <w:ind w:firstLine="380"/>
        <w:jc w:val="both"/>
      </w:pPr>
      <w:r w:rsidRPr="00500CFE">
        <w:t>sołtys - organ wykonawczy sołectwa;</w:t>
      </w:r>
    </w:p>
    <w:p w:rsidR="00BF5324" w:rsidRPr="00500CFE" w:rsidRDefault="00BF5324" w:rsidP="00500CFE">
      <w:pPr>
        <w:pStyle w:val="Teksttreci0"/>
        <w:numPr>
          <w:ilvl w:val="0"/>
          <w:numId w:val="3"/>
        </w:numPr>
        <w:shd w:val="clear" w:color="auto" w:fill="auto"/>
        <w:tabs>
          <w:tab w:val="left" w:pos="777"/>
        </w:tabs>
        <w:spacing w:line="360" w:lineRule="auto"/>
        <w:ind w:firstLine="380"/>
        <w:jc w:val="both"/>
      </w:pPr>
      <w:r w:rsidRPr="00500CFE">
        <w:t>statut - statut sołectwa;</w:t>
      </w:r>
    </w:p>
    <w:p w:rsidR="00BF5324" w:rsidRPr="00500CFE" w:rsidRDefault="00BF5324" w:rsidP="00500CFE">
      <w:pPr>
        <w:pStyle w:val="Teksttreci0"/>
        <w:numPr>
          <w:ilvl w:val="0"/>
          <w:numId w:val="3"/>
        </w:numPr>
        <w:shd w:val="clear" w:color="auto" w:fill="auto"/>
        <w:tabs>
          <w:tab w:val="left" w:pos="777"/>
        </w:tabs>
        <w:spacing w:line="360" w:lineRule="auto"/>
        <w:ind w:firstLine="380"/>
        <w:jc w:val="both"/>
      </w:pPr>
      <w:r w:rsidRPr="00500CFE">
        <w:t>rada - Radę Miasta i Gminy Kórnik;</w:t>
      </w:r>
    </w:p>
    <w:p w:rsidR="00BF5324" w:rsidRPr="00500CFE" w:rsidRDefault="00BF5324" w:rsidP="00500CFE">
      <w:pPr>
        <w:pStyle w:val="Teksttreci0"/>
        <w:numPr>
          <w:ilvl w:val="0"/>
          <w:numId w:val="3"/>
        </w:numPr>
        <w:shd w:val="clear" w:color="auto" w:fill="auto"/>
        <w:tabs>
          <w:tab w:val="left" w:pos="777"/>
        </w:tabs>
        <w:spacing w:line="360" w:lineRule="auto"/>
        <w:ind w:firstLine="380"/>
        <w:jc w:val="both"/>
      </w:pPr>
      <w:r w:rsidRPr="00500CFE">
        <w:t>burmistrz - Burmistrza Miasta i Gminy Kórnik;</w:t>
      </w:r>
    </w:p>
    <w:p w:rsidR="00BF5324" w:rsidRPr="00500CFE" w:rsidRDefault="00BF5324" w:rsidP="00500CFE">
      <w:pPr>
        <w:pStyle w:val="Teksttreci0"/>
        <w:numPr>
          <w:ilvl w:val="0"/>
          <w:numId w:val="3"/>
        </w:numPr>
        <w:shd w:val="clear" w:color="auto" w:fill="auto"/>
        <w:tabs>
          <w:tab w:val="left" w:pos="777"/>
        </w:tabs>
        <w:spacing w:line="360" w:lineRule="auto"/>
        <w:ind w:firstLine="380"/>
        <w:jc w:val="both"/>
      </w:pPr>
      <w:r w:rsidRPr="00500CFE">
        <w:t>urząd - Urząd Miasta i Gminy Kórnik.</w:t>
      </w:r>
    </w:p>
    <w:p w:rsidR="001D6E77" w:rsidRDefault="001D6E77" w:rsidP="001D6E77">
      <w:pPr>
        <w:pStyle w:val="Teksttreci0"/>
        <w:shd w:val="clear" w:color="auto" w:fill="auto"/>
        <w:spacing w:line="360" w:lineRule="auto"/>
        <w:jc w:val="center"/>
      </w:pPr>
    </w:p>
    <w:p w:rsidR="00BF5324" w:rsidRPr="00500CFE" w:rsidRDefault="00BF5324" w:rsidP="001D6E77">
      <w:pPr>
        <w:pStyle w:val="Teksttreci0"/>
        <w:shd w:val="clear" w:color="auto" w:fill="auto"/>
        <w:spacing w:line="360" w:lineRule="auto"/>
        <w:jc w:val="center"/>
      </w:pPr>
      <w:r w:rsidRPr="00500CFE">
        <w:t>Rozdział II</w:t>
      </w:r>
    </w:p>
    <w:p w:rsidR="00BF5324" w:rsidRPr="00500CFE" w:rsidRDefault="00BF5324" w:rsidP="001D6E77">
      <w:pPr>
        <w:pStyle w:val="Teksttreci0"/>
        <w:shd w:val="clear" w:color="auto" w:fill="auto"/>
        <w:spacing w:line="360" w:lineRule="auto"/>
        <w:jc w:val="center"/>
      </w:pPr>
      <w:r w:rsidRPr="00500CFE">
        <w:t>Zakres działania</w:t>
      </w:r>
    </w:p>
    <w:p w:rsidR="00BF5324" w:rsidRPr="00500CFE" w:rsidRDefault="00BF5324" w:rsidP="00500CFE">
      <w:pPr>
        <w:pStyle w:val="Teksttreci0"/>
        <w:shd w:val="clear" w:color="auto" w:fill="auto"/>
        <w:spacing w:line="360" w:lineRule="auto"/>
        <w:jc w:val="both"/>
      </w:pPr>
      <w:r w:rsidRPr="001D6E77">
        <w:rPr>
          <w:b/>
        </w:rPr>
        <w:t>§ 6.</w:t>
      </w:r>
      <w:r w:rsidRPr="00500CFE">
        <w:t xml:space="preserve"> Do zakresu działania sołectwa należą:</w:t>
      </w:r>
    </w:p>
    <w:p w:rsidR="00BF5324" w:rsidRPr="00500CFE" w:rsidRDefault="00BF5324" w:rsidP="00500CFE">
      <w:pPr>
        <w:pStyle w:val="Teksttreci0"/>
        <w:numPr>
          <w:ilvl w:val="0"/>
          <w:numId w:val="4"/>
        </w:numPr>
        <w:shd w:val="clear" w:color="auto" w:fill="auto"/>
        <w:tabs>
          <w:tab w:val="left" w:pos="777"/>
        </w:tabs>
        <w:spacing w:line="360" w:lineRule="auto"/>
        <w:ind w:firstLine="380"/>
        <w:jc w:val="both"/>
      </w:pPr>
      <w:r w:rsidRPr="00500CFE">
        <w:t>inicjowanie działań organów gminy;</w:t>
      </w:r>
    </w:p>
    <w:p w:rsidR="00BF5324" w:rsidRPr="00500CFE" w:rsidRDefault="00BF5324" w:rsidP="00500CFE">
      <w:pPr>
        <w:pStyle w:val="Teksttreci0"/>
        <w:numPr>
          <w:ilvl w:val="0"/>
          <w:numId w:val="4"/>
        </w:numPr>
        <w:shd w:val="clear" w:color="auto" w:fill="auto"/>
        <w:tabs>
          <w:tab w:val="left" w:pos="777"/>
        </w:tabs>
        <w:spacing w:line="360" w:lineRule="auto"/>
        <w:ind w:left="380"/>
        <w:jc w:val="both"/>
      </w:pPr>
      <w:r w:rsidRPr="00500CFE">
        <w:t>konsultowanie, na wniosek organów gminy, spraw podlegających regulacji w drodze aktów prawa miejscowego, jak również w innych sprawach, w jakich o opinię wystąpiła rada lub burmistrz;</w:t>
      </w:r>
    </w:p>
    <w:p w:rsidR="00BF5324" w:rsidRPr="00500CFE" w:rsidRDefault="00BF5324" w:rsidP="00500CFE">
      <w:pPr>
        <w:pStyle w:val="Teksttreci0"/>
        <w:numPr>
          <w:ilvl w:val="0"/>
          <w:numId w:val="4"/>
        </w:numPr>
        <w:shd w:val="clear" w:color="auto" w:fill="auto"/>
        <w:tabs>
          <w:tab w:val="left" w:pos="777"/>
        </w:tabs>
        <w:spacing w:line="360" w:lineRule="auto"/>
        <w:ind w:left="380"/>
        <w:jc w:val="both"/>
      </w:pPr>
      <w:r w:rsidRPr="00500CFE">
        <w:t xml:space="preserve">występowanie do rady o rozpatrzenie spraw publicznych sołectwa lub jego części, </w:t>
      </w:r>
      <w:r w:rsidRPr="00500CFE">
        <w:lastRenderedPageBreak/>
        <w:t>których załatwienie wykracza poza możliwości sołectwa;</w:t>
      </w:r>
    </w:p>
    <w:p w:rsidR="00BF5324" w:rsidRPr="00500CFE" w:rsidRDefault="00BF5324" w:rsidP="00500CFE">
      <w:pPr>
        <w:pStyle w:val="Teksttreci0"/>
        <w:numPr>
          <w:ilvl w:val="0"/>
          <w:numId w:val="4"/>
        </w:numPr>
        <w:shd w:val="clear" w:color="auto" w:fill="auto"/>
        <w:tabs>
          <w:tab w:val="left" w:pos="777"/>
        </w:tabs>
        <w:spacing w:line="360" w:lineRule="auto"/>
        <w:ind w:left="380"/>
        <w:jc w:val="both"/>
      </w:pPr>
      <w:r w:rsidRPr="00500CFE">
        <w:t>współdziałanie z właściwymi organami w zakresie planowania przestrzennego, pomocy społecznej, oświaty, kultury, kultury fizycznej, porządku publicznego i ochrony przeciwpożarowej;</w:t>
      </w:r>
    </w:p>
    <w:p w:rsidR="00BF5324" w:rsidRPr="00500CFE" w:rsidRDefault="00BF5324" w:rsidP="00500CFE">
      <w:pPr>
        <w:pStyle w:val="Teksttreci0"/>
        <w:numPr>
          <w:ilvl w:val="0"/>
          <w:numId w:val="4"/>
        </w:numPr>
        <w:shd w:val="clear" w:color="auto" w:fill="auto"/>
        <w:tabs>
          <w:tab w:val="left" w:pos="777"/>
        </w:tabs>
        <w:spacing w:line="360" w:lineRule="auto"/>
        <w:ind w:left="380"/>
        <w:jc w:val="both"/>
      </w:pPr>
      <w:r w:rsidRPr="00500CFE">
        <w:t>zarządzanie wydzielonym mieniem komunalnym w celu jego właściwego wykorzystania;</w:t>
      </w:r>
    </w:p>
    <w:p w:rsidR="00BF5324" w:rsidRPr="00500CFE" w:rsidRDefault="00BF5324" w:rsidP="00500CFE">
      <w:pPr>
        <w:pStyle w:val="Teksttreci0"/>
        <w:numPr>
          <w:ilvl w:val="0"/>
          <w:numId w:val="4"/>
        </w:numPr>
        <w:shd w:val="clear" w:color="auto" w:fill="auto"/>
        <w:tabs>
          <w:tab w:val="left" w:pos="777"/>
        </w:tabs>
        <w:spacing w:line="360" w:lineRule="auto"/>
        <w:ind w:firstLine="380"/>
        <w:jc w:val="both"/>
      </w:pPr>
      <w:r w:rsidRPr="00500CFE">
        <w:t>organizowanie prac społecznie użytecznych;</w:t>
      </w:r>
    </w:p>
    <w:p w:rsidR="00BF5324" w:rsidRPr="00500CFE" w:rsidRDefault="00BF5324" w:rsidP="00500CFE">
      <w:pPr>
        <w:pStyle w:val="Teksttreci0"/>
        <w:numPr>
          <w:ilvl w:val="0"/>
          <w:numId w:val="4"/>
        </w:numPr>
        <w:shd w:val="clear" w:color="auto" w:fill="auto"/>
        <w:tabs>
          <w:tab w:val="left" w:pos="777"/>
        </w:tabs>
        <w:spacing w:line="360" w:lineRule="auto"/>
        <w:ind w:left="380"/>
        <w:jc w:val="both"/>
      </w:pPr>
      <w:r w:rsidRPr="00500CFE">
        <w:t>dbanie o stan środowiska naturalnego, przeprowadzanie akcji i konkursów mających na celu poprawę stanu sanitarnego, porządku i estetyki wsi;</w:t>
      </w:r>
    </w:p>
    <w:p w:rsidR="00BF5324" w:rsidRPr="00500CFE" w:rsidRDefault="00BF5324" w:rsidP="00500CFE">
      <w:pPr>
        <w:pStyle w:val="Teksttreci0"/>
        <w:numPr>
          <w:ilvl w:val="0"/>
          <w:numId w:val="4"/>
        </w:numPr>
        <w:shd w:val="clear" w:color="auto" w:fill="auto"/>
        <w:tabs>
          <w:tab w:val="left" w:pos="777"/>
        </w:tabs>
        <w:spacing w:line="360" w:lineRule="auto"/>
        <w:ind w:firstLine="380"/>
        <w:jc w:val="both"/>
      </w:pPr>
      <w:r w:rsidRPr="00500CFE">
        <w:t>kształtowanie zasad współżycia społecznego;</w:t>
      </w:r>
    </w:p>
    <w:p w:rsidR="00BF5324" w:rsidRPr="00500CFE" w:rsidRDefault="00BF5324" w:rsidP="00500CFE">
      <w:pPr>
        <w:pStyle w:val="Teksttreci0"/>
        <w:numPr>
          <w:ilvl w:val="0"/>
          <w:numId w:val="4"/>
        </w:numPr>
        <w:shd w:val="clear" w:color="auto" w:fill="auto"/>
        <w:tabs>
          <w:tab w:val="left" w:pos="777"/>
        </w:tabs>
        <w:spacing w:line="360" w:lineRule="auto"/>
        <w:ind w:firstLine="380"/>
        <w:jc w:val="both"/>
      </w:pPr>
      <w:r w:rsidRPr="00500CFE">
        <w:t>organizowanie pomocy sąsiedzkiej;</w:t>
      </w:r>
    </w:p>
    <w:p w:rsidR="00BF5324" w:rsidRPr="00500CFE" w:rsidRDefault="00BF5324" w:rsidP="00500CFE">
      <w:pPr>
        <w:pStyle w:val="Teksttreci0"/>
        <w:numPr>
          <w:ilvl w:val="0"/>
          <w:numId w:val="4"/>
        </w:numPr>
        <w:shd w:val="clear" w:color="auto" w:fill="auto"/>
        <w:tabs>
          <w:tab w:val="left" w:pos="897"/>
        </w:tabs>
        <w:spacing w:line="360" w:lineRule="auto"/>
        <w:ind w:firstLine="380"/>
        <w:jc w:val="both"/>
      </w:pPr>
      <w:r w:rsidRPr="00500CFE">
        <w:t>współdziałanie z sąsiednimi sołectwami.</w:t>
      </w:r>
    </w:p>
    <w:p w:rsidR="001D6E77" w:rsidRDefault="001D6E77" w:rsidP="001D6E77">
      <w:pPr>
        <w:pStyle w:val="Teksttreci0"/>
        <w:shd w:val="clear" w:color="auto" w:fill="auto"/>
        <w:spacing w:line="360" w:lineRule="auto"/>
        <w:jc w:val="center"/>
      </w:pPr>
    </w:p>
    <w:p w:rsidR="00BF5324" w:rsidRPr="00500CFE" w:rsidRDefault="00BF5324" w:rsidP="001D6E77">
      <w:pPr>
        <w:pStyle w:val="Teksttreci0"/>
        <w:shd w:val="clear" w:color="auto" w:fill="auto"/>
        <w:spacing w:line="360" w:lineRule="auto"/>
        <w:jc w:val="center"/>
      </w:pPr>
      <w:r w:rsidRPr="00500CFE">
        <w:t>Rozdział III</w:t>
      </w:r>
    </w:p>
    <w:p w:rsidR="00BF5324" w:rsidRPr="00500CFE" w:rsidRDefault="00BF5324" w:rsidP="001D6E77">
      <w:pPr>
        <w:pStyle w:val="Teksttreci0"/>
        <w:shd w:val="clear" w:color="auto" w:fill="auto"/>
        <w:spacing w:line="360" w:lineRule="auto"/>
        <w:jc w:val="center"/>
      </w:pPr>
      <w:r w:rsidRPr="00500CFE">
        <w:t>Organy</w:t>
      </w:r>
    </w:p>
    <w:p w:rsidR="00BF5324" w:rsidRPr="00500CFE" w:rsidRDefault="00BF5324" w:rsidP="00500CFE">
      <w:pPr>
        <w:pStyle w:val="Teksttreci0"/>
        <w:shd w:val="clear" w:color="auto" w:fill="auto"/>
        <w:spacing w:line="360" w:lineRule="auto"/>
        <w:jc w:val="both"/>
      </w:pPr>
      <w:r w:rsidRPr="001D6E77">
        <w:rPr>
          <w:b/>
        </w:rPr>
        <w:t>§ 7.</w:t>
      </w:r>
      <w:r w:rsidR="001D6E77">
        <w:t xml:space="preserve"> Organami sołectwa są:</w:t>
      </w:r>
    </w:p>
    <w:p w:rsidR="00BF5324" w:rsidRPr="00500CFE" w:rsidRDefault="00BF5324" w:rsidP="00500CFE">
      <w:pPr>
        <w:pStyle w:val="Teksttreci0"/>
        <w:numPr>
          <w:ilvl w:val="0"/>
          <w:numId w:val="5"/>
        </w:numPr>
        <w:shd w:val="clear" w:color="auto" w:fill="auto"/>
        <w:tabs>
          <w:tab w:val="left" w:pos="777"/>
        </w:tabs>
        <w:spacing w:line="360" w:lineRule="auto"/>
        <w:ind w:firstLine="380"/>
        <w:jc w:val="both"/>
      </w:pPr>
      <w:r w:rsidRPr="00500CFE">
        <w:t>zebranie wiejskie, zwane dal</w:t>
      </w:r>
      <w:r w:rsidR="001D6E77">
        <w:t>ej „zebraniem”</w:t>
      </w:r>
      <w:r w:rsidRPr="00500CFE">
        <w:t>;</w:t>
      </w:r>
    </w:p>
    <w:p w:rsidR="00BF5324" w:rsidRPr="00500CFE" w:rsidRDefault="00BF5324" w:rsidP="00500CFE">
      <w:pPr>
        <w:pStyle w:val="Teksttreci0"/>
        <w:numPr>
          <w:ilvl w:val="0"/>
          <w:numId w:val="5"/>
        </w:numPr>
        <w:shd w:val="clear" w:color="auto" w:fill="auto"/>
        <w:tabs>
          <w:tab w:val="left" w:pos="777"/>
        </w:tabs>
        <w:spacing w:line="360" w:lineRule="auto"/>
        <w:ind w:firstLine="380"/>
        <w:jc w:val="both"/>
      </w:pPr>
      <w:r w:rsidRPr="00500CFE">
        <w:t>sołtys.</w:t>
      </w:r>
    </w:p>
    <w:p w:rsidR="00BF5324" w:rsidRPr="00500CFE" w:rsidRDefault="00BF5324" w:rsidP="00500CFE">
      <w:pPr>
        <w:pStyle w:val="Teksttreci0"/>
        <w:shd w:val="clear" w:color="auto" w:fill="auto"/>
        <w:spacing w:line="360" w:lineRule="auto"/>
        <w:jc w:val="both"/>
      </w:pPr>
      <w:r w:rsidRPr="001D6E77">
        <w:rPr>
          <w:b/>
        </w:rPr>
        <w:t>§ 8.</w:t>
      </w:r>
      <w:r w:rsidRPr="00500CFE">
        <w:t xml:space="preserve"> 1. Zebranie podejmuje rozstrzygnięcia w formie uchwał, w drodze głosowania.</w:t>
      </w:r>
    </w:p>
    <w:p w:rsidR="00BF5324" w:rsidRPr="00500CFE" w:rsidRDefault="00BF5324" w:rsidP="00500CFE">
      <w:pPr>
        <w:pStyle w:val="Teksttreci0"/>
        <w:numPr>
          <w:ilvl w:val="0"/>
          <w:numId w:val="6"/>
        </w:numPr>
        <w:shd w:val="clear" w:color="auto" w:fill="auto"/>
        <w:tabs>
          <w:tab w:val="left" w:pos="382"/>
        </w:tabs>
        <w:spacing w:line="360" w:lineRule="auto"/>
        <w:jc w:val="both"/>
      </w:pPr>
      <w:r w:rsidRPr="00500CFE">
        <w:t>Uchwały zebrania są odnotowywane w protokole.</w:t>
      </w:r>
    </w:p>
    <w:p w:rsidR="00BF5324" w:rsidRPr="00500CFE" w:rsidRDefault="00BF5324" w:rsidP="00500CFE">
      <w:pPr>
        <w:pStyle w:val="Teksttreci0"/>
        <w:shd w:val="clear" w:color="auto" w:fill="auto"/>
        <w:spacing w:line="360" w:lineRule="auto"/>
        <w:jc w:val="both"/>
      </w:pPr>
      <w:r w:rsidRPr="001D6E77">
        <w:rPr>
          <w:b/>
        </w:rPr>
        <w:t>§ 9.</w:t>
      </w:r>
      <w:r w:rsidRPr="00500CFE">
        <w:t xml:space="preserve"> 1. Prawo do udziału w zebraniu mają mieszkańcy sołectwa stałe zamieszkujący na jego terenie i posiadający czynne prawo wyborcze, zwani dalej „uprawnionymi”.</w:t>
      </w:r>
    </w:p>
    <w:p w:rsidR="00BF5324" w:rsidRPr="00500CFE" w:rsidRDefault="00BF5324" w:rsidP="00500CFE">
      <w:pPr>
        <w:pStyle w:val="Teksttreci0"/>
        <w:numPr>
          <w:ilvl w:val="0"/>
          <w:numId w:val="7"/>
        </w:numPr>
        <w:shd w:val="clear" w:color="auto" w:fill="auto"/>
        <w:tabs>
          <w:tab w:val="left" w:pos="382"/>
        </w:tabs>
        <w:spacing w:line="360" w:lineRule="auto"/>
        <w:jc w:val="both"/>
      </w:pPr>
      <w:r w:rsidRPr="00500CFE">
        <w:t>Uprawnionym do udziału w zebraniu przysługują następujące prawa:</w:t>
      </w:r>
    </w:p>
    <w:p w:rsidR="00BF5324" w:rsidRPr="00500CFE" w:rsidRDefault="00BF5324" w:rsidP="00500CFE">
      <w:pPr>
        <w:pStyle w:val="Teksttreci0"/>
        <w:numPr>
          <w:ilvl w:val="0"/>
          <w:numId w:val="8"/>
        </w:numPr>
        <w:shd w:val="clear" w:color="auto" w:fill="auto"/>
        <w:tabs>
          <w:tab w:val="left" w:pos="777"/>
        </w:tabs>
        <w:spacing w:line="360" w:lineRule="auto"/>
        <w:ind w:firstLine="380"/>
        <w:jc w:val="both"/>
      </w:pPr>
      <w:r w:rsidRPr="00500CFE">
        <w:t>inicjatywy uchwałodawczej;</w:t>
      </w:r>
    </w:p>
    <w:p w:rsidR="00BF5324" w:rsidRPr="00500CFE" w:rsidRDefault="00BF5324" w:rsidP="00500CFE">
      <w:pPr>
        <w:pStyle w:val="Teksttreci0"/>
        <w:numPr>
          <w:ilvl w:val="0"/>
          <w:numId w:val="8"/>
        </w:numPr>
        <w:shd w:val="clear" w:color="auto" w:fill="auto"/>
        <w:tabs>
          <w:tab w:val="left" w:pos="777"/>
        </w:tabs>
        <w:spacing w:line="360" w:lineRule="auto"/>
        <w:ind w:firstLine="380"/>
        <w:jc w:val="both"/>
      </w:pPr>
      <w:r w:rsidRPr="00500CFE">
        <w:t>udziału w dyskusji w sprawach objętych porządkiem obrad;</w:t>
      </w:r>
    </w:p>
    <w:p w:rsidR="00BF5324" w:rsidRPr="00500CFE" w:rsidRDefault="00BF5324" w:rsidP="00500CFE">
      <w:pPr>
        <w:pStyle w:val="Teksttreci0"/>
        <w:numPr>
          <w:ilvl w:val="0"/>
          <w:numId w:val="8"/>
        </w:numPr>
        <w:shd w:val="clear" w:color="auto" w:fill="auto"/>
        <w:tabs>
          <w:tab w:val="left" w:pos="777"/>
        </w:tabs>
        <w:spacing w:line="360" w:lineRule="auto"/>
        <w:ind w:firstLine="380"/>
        <w:jc w:val="both"/>
      </w:pPr>
      <w:r w:rsidRPr="00500CFE">
        <w:t>udziału w głosowaniach.</w:t>
      </w:r>
    </w:p>
    <w:p w:rsidR="00BF5324" w:rsidRPr="00500CFE" w:rsidRDefault="00BF5324" w:rsidP="00500CFE">
      <w:pPr>
        <w:pStyle w:val="Teksttreci0"/>
        <w:numPr>
          <w:ilvl w:val="0"/>
          <w:numId w:val="7"/>
        </w:numPr>
        <w:shd w:val="clear" w:color="auto" w:fill="auto"/>
        <w:tabs>
          <w:tab w:val="left" w:pos="382"/>
        </w:tabs>
        <w:spacing w:line="360" w:lineRule="auto"/>
        <w:jc w:val="both"/>
      </w:pPr>
      <w:r w:rsidRPr="00500CFE">
        <w:t>W przypadku, gdy przewodniczący zebrania poweźmie wątpliwość, czy dana osoba przybyła na zebranie jest uprawniona do brania w nim udziału, może zażądać okazania dokumentu stwierdzającego tożsamość lub udzielenia ustnych wyjaśnień.</w:t>
      </w:r>
    </w:p>
    <w:p w:rsidR="00BF5324" w:rsidRPr="00500CFE" w:rsidRDefault="00BF5324" w:rsidP="00500CFE">
      <w:pPr>
        <w:pStyle w:val="Teksttreci0"/>
        <w:numPr>
          <w:ilvl w:val="0"/>
          <w:numId w:val="7"/>
        </w:numPr>
        <w:shd w:val="clear" w:color="auto" w:fill="auto"/>
        <w:tabs>
          <w:tab w:val="left" w:pos="382"/>
        </w:tabs>
        <w:spacing w:line="360" w:lineRule="auto"/>
        <w:jc w:val="both"/>
      </w:pPr>
      <w:r w:rsidRPr="00500CFE">
        <w:t>Poza uprawnionymi, o których mowa w ust. 1, w zebraniu mogą uczestniczyć inne osoby, którym przysługuje jedynie prawo udziału w dyskusji objętej porządkiem obrad.</w:t>
      </w:r>
    </w:p>
    <w:p w:rsidR="00BF5324" w:rsidRPr="00500CFE" w:rsidRDefault="00BF5324" w:rsidP="00326BA0">
      <w:pPr>
        <w:pStyle w:val="Teksttreci0"/>
        <w:shd w:val="clear" w:color="auto" w:fill="auto"/>
        <w:spacing w:line="360" w:lineRule="auto"/>
        <w:jc w:val="both"/>
      </w:pPr>
      <w:r w:rsidRPr="00326BA0">
        <w:rPr>
          <w:b/>
        </w:rPr>
        <w:t>§ 10.</w:t>
      </w:r>
      <w:r w:rsidRPr="00500CFE">
        <w:t xml:space="preserve"> Do zadań zebrania należy:</w:t>
      </w:r>
    </w:p>
    <w:p w:rsidR="00BF5324" w:rsidRPr="00500CFE" w:rsidRDefault="00BF5324" w:rsidP="00500CFE">
      <w:pPr>
        <w:pStyle w:val="Teksttreci0"/>
        <w:numPr>
          <w:ilvl w:val="0"/>
          <w:numId w:val="9"/>
        </w:numPr>
        <w:shd w:val="clear" w:color="auto" w:fill="auto"/>
        <w:tabs>
          <w:tab w:val="left" w:pos="777"/>
        </w:tabs>
        <w:spacing w:line="360" w:lineRule="auto"/>
        <w:ind w:firstLine="380"/>
        <w:jc w:val="both"/>
      </w:pPr>
      <w:r w:rsidRPr="00500CFE">
        <w:t>inicjowanie wspólnych przedsięwzięć na rzecz społeczności wiejskiej;</w:t>
      </w:r>
    </w:p>
    <w:p w:rsidR="00BF5324" w:rsidRPr="00500CFE" w:rsidRDefault="00BF5324" w:rsidP="00500CFE">
      <w:pPr>
        <w:pStyle w:val="Teksttreci0"/>
        <w:numPr>
          <w:ilvl w:val="0"/>
          <w:numId w:val="9"/>
        </w:numPr>
        <w:shd w:val="clear" w:color="auto" w:fill="auto"/>
        <w:tabs>
          <w:tab w:val="left" w:pos="777"/>
        </w:tabs>
        <w:spacing w:line="360" w:lineRule="auto"/>
        <w:ind w:left="380"/>
        <w:jc w:val="both"/>
      </w:pPr>
      <w:r w:rsidRPr="00500CFE">
        <w:t xml:space="preserve">decydowanie o sposobie korzystania z mienia gminnego będącego w użytkowaniu </w:t>
      </w:r>
      <w:r w:rsidRPr="00500CFE">
        <w:lastRenderedPageBreak/>
        <w:t>sołectwa;</w:t>
      </w:r>
    </w:p>
    <w:p w:rsidR="00BF5324" w:rsidRPr="00500CFE" w:rsidRDefault="00BF5324" w:rsidP="00500CFE">
      <w:pPr>
        <w:pStyle w:val="Teksttreci0"/>
        <w:numPr>
          <w:ilvl w:val="0"/>
          <w:numId w:val="9"/>
        </w:numPr>
        <w:shd w:val="clear" w:color="auto" w:fill="auto"/>
        <w:tabs>
          <w:tab w:val="left" w:pos="777"/>
        </w:tabs>
        <w:spacing w:line="360" w:lineRule="auto"/>
        <w:ind w:left="380"/>
        <w:jc w:val="both"/>
      </w:pPr>
      <w:r w:rsidRPr="00500CFE">
        <w:t>uchwalanie rocznego planu finansowo - rzeczowego sołectwa oraz dokonywanie w nim zmian w ciągu roku;</w:t>
      </w:r>
    </w:p>
    <w:p w:rsidR="00BF5324" w:rsidRPr="00500CFE" w:rsidRDefault="00BF5324" w:rsidP="00500CFE">
      <w:pPr>
        <w:pStyle w:val="Teksttreci0"/>
        <w:numPr>
          <w:ilvl w:val="0"/>
          <w:numId w:val="9"/>
        </w:numPr>
        <w:shd w:val="clear" w:color="auto" w:fill="auto"/>
        <w:tabs>
          <w:tab w:val="left" w:pos="777"/>
        </w:tabs>
        <w:spacing w:line="360" w:lineRule="auto"/>
        <w:ind w:left="380"/>
        <w:jc w:val="both"/>
      </w:pPr>
      <w:r w:rsidRPr="00500CFE">
        <w:t>wypowiadanie się w sprawach działalności gminnych jednostek organizacyjnych;</w:t>
      </w:r>
    </w:p>
    <w:p w:rsidR="00BF5324" w:rsidRPr="00500CFE" w:rsidRDefault="00BF5324" w:rsidP="00500CFE">
      <w:pPr>
        <w:pStyle w:val="Teksttreci0"/>
        <w:numPr>
          <w:ilvl w:val="0"/>
          <w:numId w:val="9"/>
        </w:numPr>
        <w:shd w:val="clear" w:color="auto" w:fill="auto"/>
        <w:tabs>
          <w:tab w:val="left" w:pos="777"/>
        </w:tabs>
        <w:spacing w:line="360" w:lineRule="auto"/>
        <w:ind w:left="380"/>
        <w:jc w:val="both"/>
      </w:pPr>
      <w:r w:rsidRPr="00500CFE">
        <w:t>uchwalanie wniosku o przyznanie środków z funduszu sołeckiego na dany rok.</w:t>
      </w:r>
    </w:p>
    <w:p w:rsidR="00BF5324" w:rsidRPr="00500CFE" w:rsidRDefault="00BF5324" w:rsidP="00500CFE">
      <w:pPr>
        <w:pStyle w:val="Teksttreci0"/>
        <w:shd w:val="clear" w:color="auto" w:fill="auto"/>
        <w:spacing w:line="360" w:lineRule="auto"/>
        <w:jc w:val="both"/>
      </w:pPr>
      <w:r w:rsidRPr="00326BA0">
        <w:rPr>
          <w:b/>
        </w:rPr>
        <w:t>§ 11.</w:t>
      </w:r>
      <w:r w:rsidRPr="00500CFE">
        <w:t xml:space="preserve"> 1. Zebranie zwołuje sołtys w jednym z przypadków:</w:t>
      </w:r>
    </w:p>
    <w:p w:rsidR="00BF5324" w:rsidRPr="00500CFE" w:rsidRDefault="00BF5324" w:rsidP="00500CFE">
      <w:pPr>
        <w:pStyle w:val="Teksttreci0"/>
        <w:numPr>
          <w:ilvl w:val="0"/>
          <w:numId w:val="10"/>
        </w:numPr>
        <w:shd w:val="clear" w:color="auto" w:fill="auto"/>
        <w:tabs>
          <w:tab w:val="left" w:pos="777"/>
        </w:tabs>
        <w:spacing w:line="360" w:lineRule="auto"/>
        <w:ind w:firstLine="380"/>
        <w:jc w:val="both"/>
      </w:pPr>
      <w:r w:rsidRPr="00500CFE">
        <w:t>z własnej inicjatywy;</w:t>
      </w:r>
    </w:p>
    <w:p w:rsidR="00BF5324" w:rsidRPr="00500CFE" w:rsidRDefault="00BF5324" w:rsidP="00500CFE">
      <w:pPr>
        <w:pStyle w:val="Teksttreci0"/>
        <w:numPr>
          <w:ilvl w:val="0"/>
          <w:numId w:val="10"/>
        </w:numPr>
        <w:shd w:val="clear" w:color="auto" w:fill="auto"/>
        <w:tabs>
          <w:tab w:val="left" w:pos="777"/>
        </w:tabs>
        <w:spacing w:line="360" w:lineRule="auto"/>
        <w:ind w:firstLine="380"/>
        <w:jc w:val="both"/>
      </w:pPr>
      <w:r w:rsidRPr="00500CFE">
        <w:t>na wniosek co najmniej 10% uprawnionych;</w:t>
      </w:r>
    </w:p>
    <w:p w:rsidR="00BF5324" w:rsidRPr="00500CFE" w:rsidRDefault="00BF5324" w:rsidP="00500CFE">
      <w:pPr>
        <w:pStyle w:val="Teksttreci0"/>
        <w:numPr>
          <w:ilvl w:val="0"/>
          <w:numId w:val="10"/>
        </w:numPr>
        <w:shd w:val="clear" w:color="auto" w:fill="auto"/>
        <w:tabs>
          <w:tab w:val="left" w:pos="777"/>
        </w:tabs>
        <w:spacing w:line="360" w:lineRule="auto"/>
        <w:ind w:firstLine="380"/>
        <w:jc w:val="both"/>
      </w:pPr>
      <w:r w:rsidRPr="00500CFE">
        <w:t>na wniosek burmistrza.</w:t>
      </w:r>
    </w:p>
    <w:p w:rsidR="00BF5324" w:rsidRPr="00500CFE" w:rsidRDefault="00BF5324" w:rsidP="00500CFE">
      <w:pPr>
        <w:pStyle w:val="Teksttreci0"/>
        <w:numPr>
          <w:ilvl w:val="0"/>
          <w:numId w:val="11"/>
        </w:numPr>
        <w:shd w:val="clear" w:color="auto" w:fill="auto"/>
        <w:tabs>
          <w:tab w:val="left" w:pos="382"/>
        </w:tabs>
        <w:spacing w:line="360" w:lineRule="auto"/>
        <w:jc w:val="both"/>
      </w:pPr>
      <w:r w:rsidRPr="00500CFE">
        <w:t>Sołtys zwołuje zebranie w terminie 14 dni od dnia zaistnienia przypadku, o którym mowa w ust. 1 pkt 2) i 3).</w:t>
      </w:r>
    </w:p>
    <w:p w:rsidR="00BF5324" w:rsidRPr="00500CFE" w:rsidRDefault="00BF5324" w:rsidP="00500CFE">
      <w:pPr>
        <w:pStyle w:val="Teksttreci0"/>
        <w:numPr>
          <w:ilvl w:val="0"/>
          <w:numId w:val="11"/>
        </w:numPr>
        <w:shd w:val="clear" w:color="auto" w:fill="auto"/>
        <w:tabs>
          <w:tab w:val="left" w:pos="382"/>
        </w:tabs>
        <w:spacing w:line="360" w:lineRule="auto"/>
        <w:jc w:val="both"/>
      </w:pPr>
      <w:r w:rsidRPr="00500CFE">
        <w:t>Zebranie zwołuje burmistrz w przypadku, gdy sołtys w terminie, o którym mowa w ust. 2, nie zwoła zebrania.</w:t>
      </w:r>
    </w:p>
    <w:p w:rsidR="00BF5324" w:rsidRPr="00500CFE" w:rsidRDefault="00BF5324" w:rsidP="00500CFE">
      <w:pPr>
        <w:pStyle w:val="Teksttreci0"/>
        <w:numPr>
          <w:ilvl w:val="0"/>
          <w:numId w:val="11"/>
        </w:numPr>
        <w:shd w:val="clear" w:color="auto" w:fill="auto"/>
        <w:tabs>
          <w:tab w:val="left" w:pos="382"/>
        </w:tabs>
        <w:spacing w:line="360" w:lineRule="auto"/>
        <w:jc w:val="both"/>
      </w:pPr>
      <w:r w:rsidRPr="00500CFE">
        <w:t>Zawiadomienie o zwołaniu zebrania powinno zawierać w szczególności:</w:t>
      </w:r>
    </w:p>
    <w:p w:rsidR="00BF5324" w:rsidRPr="00500CFE" w:rsidRDefault="00BF5324" w:rsidP="00500CFE">
      <w:pPr>
        <w:pStyle w:val="Teksttreci0"/>
        <w:numPr>
          <w:ilvl w:val="0"/>
          <w:numId w:val="12"/>
        </w:numPr>
        <w:shd w:val="clear" w:color="auto" w:fill="auto"/>
        <w:tabs>
          <w:tab w:val="left" w:pos="777"/>
        </w:tabs>
        <w:spacing w:line="360" w:lineRule="auto"/>
        <w:ind w:firstLine="380"/>
        <w:jc w:val="both"/>
      </w:pPr>
      <w:r w:rsidRPr="00500CFE">
        <w:t>informację na czyj wniosek zebranie jest organizowane;</w:t>
      </w:r>
    </w:p>
    <w:p w:rsidR="00BF5324" w:rsidRPr="00500CFE" w:rsidRDefault="00BF5324" w:rsidP="00500CFE">
      <w:pPr>
        <w:pStyle w:val="Teksttreci0"/>
        <w:numPr>
          <w:ilvl w:val="0"/>
          <w:numId w:val="12"/>
        </w:numPr>
        <w:shd w:val="clear" w:color="auto" w:fill="auto"/>
        <w:tabs>
          <w:tab w:val="left" w:pos="777"/>
        </w:tabs>
        <w:spacing w:line="360" w:lineRule="auto"/>
        <w:ind w:firstLine="380"/>
        <w:jc w:val="both"/>
      </w:pPr>
      <w:r w:rsidRPr="00500CFE">
        <w:t>określenie daty, godziny i miejsca zebrania;</w:t>
      </w:r>
    </w:p>
    <w:p w:rsidR="00BF5324" w:rsidRPr="00500CFE" w:rsidRDefault="00BF5324" w:rsidP="00500CFE">
      <w:pPr>
        <w:pStyle w:val="Teksttreci0"/>
        <w:numPr>
          <w:ilvl w:val="0"/>
          <w:numId w:val="12"/>
        </w:numPr>
        <w:shd w:val="clear" w:color="auto" w:fill="auto"/>
        <w:tabs>
          <w:tab w:val="left" w:pos="777"/>
        </w:tabs>
        <w:spacing w:line="360" w:lineRule="auto"/>
        <w:ind w:firstLine="380"/>
        <w:jc w:val="both"/>
      </w:pPr>
      <w:r w:rsidRPr="00500CFE">
        <w:t>podanie proponowanego porządku obrad;</w:t>
      </w:r>
    </w:p>
    <w:p w:rsidR="00BF5324" w:rsidRPr="00500CFE" w:rsidRDefault="00BF5324" w:rsidP="00500CFE">
      <w:pPr>
        <w:pStyle w:val="Teksttreci0"/>
        <w:numPr>
          <w:ilvl w:val="0"/>
          <w:numId w:val="12"/>
        </w:numPr>
        <w:shd w:val="clear" w:color="auto" w:fill="auto"/>
        <w:tabs>
          <w:tab w:val="left" w:pos="777"/>
        </w:tabs>
        <w:spacing w:line="360" w:lineRule="auto"/>
        <w:ind w:firstLine="380"/>
        <w:jc w:val="both"/>
      </w:pPr>
      <w:r w:rsidRPr="00500CFE">
        <w:t>przedmiot proponowanych do podjęcia uchwał.</w:t>
      </w:r>
    </w:p>
    <w:p w:rsidR="00BF5324" w:rsidRPr="00500CFE" w:rsidRDefault="00BF5324" w:rsidP="00500CFE">
      <w:pPr>
        <w:pStyle w:val="Teksttreci0"/>
        <w:numPr>
          <w:ilvl w:val="0"/>
          <w:numId w:val="11"/>
        </w:numPr>
        <w:shd w:val="clear" w:color="auto" w:fill="auto"/>
        <w:tabs>
          <w:tab w:val="left" w:pos="382"/>
        </w:tabs>
        <w:spacing w:line="360" w:lineRule="auto"/>
        <w:jc w:val="both"/>
      </w:pPr>
      <w:r w:rsidRPr="00500CFE">
        <w:t>Zebranie odbywa się w miarę potrzeb, jednak co najmniej dwa razy w roku.</w:t>
      </w:r>
    </w:p>
    <w:p w:rsidR="00BF5324" w:rsidRPr="00500CFE" w:rsidRDefault="00BF5324" w:rsidP="00500CFE">
      <w:pPr>
        <w:pStyle w:val="Teksttreci0"/>
        <w:shd w:val="clear" w:color="auto" w:fill="auto"/>
        <w:spacing w:line="360" w:lineRule="auto"/>
        <w:jc w:val="both"/>
      </w:pPr>
      <w:r w:rsidRPr="00326BA0">
        <w:rPr>
          <w:b/>
        </w:rPr>
        <w:t>§ 12</w:t>
      </w:r>
      <w:r w:rsidRPr="00500CFE">
        <w:t>. 1. Zebranie otwiera sołtys lub upoważniony przez sołtysa członek rady sołeckiej.</w:t>
      </w:r>
    </w:p>
    <w:p w:rsidR="00BF5324" w:rsidRPr="00500CFE" w:rsidRDefault="00BF5324" w:rsidP="00500CFE">
      <w:pPr>
        <w:pStyle w:val="Teksttreci0"/>
        <w:numPr>
          <w:ilvl w:val="0"/>
          <w:numId w:val="13"/>
        </w:numPr>
        <w:shd w:val="clear" w:color="auto" w:fill="auto"/>
        <w:tabs>
          <w:tab w:val="left" w:pos="382"/>
        </w:tabs>
        <w:spacing w:line="360" w:lineRule="auto"/>
        <w:jc w:val="both"/>
      </w:pPr>
      <w:r w:rsidRPr="00500CFE">
        <w:t>Obradom zebrania przewodniczy sołtys lub osoba wskazana przez sołtysa.</w:t>
      </w:r>
    </w:p>
    <w:p w:rsidR="00BF5324" w:rsidRPr="00500CFE" w:rsidRDefault="00BF5324" w:rsidP="00500CFE">
      <w:pPr>
        <w:pStyle w:val="Teksttreci0"/>
        <w:numPr>
          <w:ilvl w:val="0"/>
          <w:numId w:val="13"/>
        </w:numPr>
        <w:shd w:val="clear" w:color="auto" w:fill="auto"/>
        <w:tabs>
          <w:tab w:val="left" w:pos="382"/>
        </w:tabs>
        <w:spacing w:line="360" w:lineRule="auto"/>
        <w:jc w:val="both"/>
      </w:pPr>
      <w:r w:rsidRPr="00500CFE">
        <w:t>W przypadku gdy sołtys uchyla się od wykonywania obowiązków, o których mowa w ust.</w:t>
      </w:r>
    </w:p>
    <w:p w:rsidR="00BF5324" w:rsidRPr="00500CFE" w:rsidRDefault="00BF5324" w:rsidP="00500CFE">
      <w:pPr>
        <w:pStyle w:val="Teksttreci0"/>
        <w:shd w:val="clear" w:color="auto" w:fill="auto"/>
        <w:spacing w:line="360" w:lineRule="auto"/>
        <w:jc w:val="both"/>
      </w:pPr>
      <w:r w:rsidRPr="00500CFE">
        <w:t>1 i 2 zastosowanie ma § 16 ust. 2 statutu.</w:t>
      </w:r>
    </w:p>
    <w:p w:rsidR="00BF5324" w:rsidRPr="00500CFE" w:rsidRDefault="00BF5324" w:rsidP="00500CFE">
      <w:pPr>
        <w:pStyle w:val="Teksttreci0"/>
        <w:numPr>
          <w:ilvl w:val="0"/>
          <w:numId w:val="13"/>
        </w:numPr>
        <w:shd w:val="clear" w:color="auto" w:fill="auto"/>
        <w:tabs>
          <w:tab w:val="left" w:pos="382"/>
        </w:tabs>
        <w:spacing w:line="360" w:lineRule="auto"/>
        <w:jc w:val="both"/>
      </w:pPr>
      <w:r w:rsidRPr="00500CFE">
        <w:t>Porządek obrad ustala zebranie na podstawie projektu przedłożonego przez sołtysa lub burmistrza.</w:t>
      </w:r>
    </w:p>
    <w:p w:rsidR="00BF5324" w:rsidRPr="00500CFE" w:rsidRDefault="00BF5324" w:rsidP="00500CFE">
      <w:pPr>
        <w:pStyle w:val="Teksttreci0"/>
        <w:numPr>
          <w:ilvl w:val="0"/>
          <w:numId w:val="13"/>
        </w:numPr>
        <w:shd w:val="clear" w:color="auto" w:fill="auto"/>
        <w:tabs>
          <w:tab w:val="left" w:pos="382"/>
        </w:tabs>
        <w:spacing w:line="360" w:lineRule="auto"/>
        <w:jc w:val="both"/>
      </w:pPr>
      <w:r w:rsidRPr="00500CFE">
        <w:t>W porządku obrad każdego zebrania powinno znajdować się sprawozdanie z realizacji uchwał, wniosków i opinii zebrania poprzedniego, które składa sołtys lub członek rady sołeckiej.</w:t>
      </w:r>
    </w:p>
    <w:p w:rsidR="00BF5324" w:rsidRPr="00500CFE" w:rsidRDefault="00BF5324" w:rsidP="00500CFE">
      <w:pPr>
        <w:pStyle w:val="Teksttreci0"/>
        <w:numPr>
          <w:ilvl w:val="0"/>
          <w:numId w:val="13"/>
        </w:numPr>
        <w:shd w:val="clear" w:color="auto" w:fill="auto"/>
        <w:tabs>
          <w:tab w:val="left" w:pos="382"/>
        </w:tabs>
        <w:spacing w:line="360" w:lineRule="auto"/>
        <w:jc w:val="both"/>
      </w:pPr>
      <w:r w:rsidRPr="00500CFE">
        <w:t>W celu udzielenia sołtysowi stałej pomocy burmistrz wyznacza pracownika urzędu do kontaktów z sołectwem. Do przygotowywania materiałów i organizacji zebrań wyborczych oraz ich protokołowania burmistrz wyznacza pracownika urzędu.</w:t>
      </w:r>
    </w:p>
    <w:p w:rsidR="00BF5324" w:rsidRPr="00500CFE" w:rsidRDefault="00BF5324" w:rsidP="00500CFE">
      <w:pPr>
        <w:pStyle w:val="Teksttreci0"/>
        <w:numPr>
          <w:ilvl w:val="0"/>
          <w:numId w:val="13"/>
        </w:numPr>
        <w:shd w:val="clear" w:color="auto" w:fill="auto"/>
        <w:tabs>
          <w:tab w:val="left" w:pos="382"/>
        </w:tabs>
        <w:spacing w:line="360" w:lineRule="auto"/>
        <w:jc w:val="both"/>
      </w:pPr>
      <w:r w:rsidRPr="00500CFE">
        <w:t>Sołtys każdorazowo obowiązany jest powiadomić burmistrza o planowanym terminie zebrania, co najmniej na 7 dni przed terminem jego zwołania.</w:t>
      </w:r>
    </w:p>
    <w:p w:rsidR="00BF5324" w:rsidRPr="00500CFE" w:rsidRDefault="00BF5324" w:rsidP="00500CFE">
      <w:pPr>
        <w:pStyle w:val="Teksttreci0"/>
        <w:shd w:val="clear" w:color="auto" w:fill="auto"/>
        <w:spacing w:line="360" w:lineRule="auto"/>
        <w:jc w:val="both"/>
      </w:pPr>
      <w:r w:rsidRPr="00326BA0">
        <w:rPr>
          <w:b/>
        </w:rPr>
        <w:t>§ 13.</w:t>
      </w:r>
      <w:r w:rsidRPr="00500CFE">
        <w:t xml:space="preserve"> 1. Zebranie jest ważne, gdy mieszkańcy zawiadomieni zostali o zebraniu poprzez </w:t>
      </w:r>
      <w:r w:rsidRPr="00500CFE">
        <w:lastRenderedPageBreak/>
        <w:t>ogłoszenie na oficjalnej stronie internetowej sołectwa dachowa.kornik.pl oraz w sposób zwyczajowo przyjęty w sołectwie, co najmniej 7 dni przed wyznaczonym terminem i bierze w nim udział co najmniej 10% uprawnionych.</w:t>
      </w:r>
    </w:p>
    <w:p w:rsidR="00BF5324" w:rsidRPr="00500CFE" w:rsidRDefault="00BF5324" w:rsidP="00500CFE">
      <w:pPr>
        <w:pStyle w:val="Teksttreci0"/>
        <w:numPr>
          <w:ilvl w:val="0"/>
          <w:numId w:val="14"/>
        </w:numPr>
        <w:shd w:val="clear" w:color="auto" w:fill="auto"/>
        <w:tabs>
          <w:tab w:val="left" w:pos="382"/>
        </w:tabs>
        <w:spacing w:line="360" w:lineRule="auto"/>
        <w:jc w:val="both"/>
      </w:pPr>
      <w:r w:rsidRPr="00500CFE">
        <w:t>W przypadku braku quorum na zebraniu w pierwszym terminie, organ uprawniony do zwołania zebrania wyznacza zebranie w drugim terminie, którego rozstrzygnięcia są wiążące bez względu na liczbę uprawnionych biorących w nim udział.</w:t>
      </w:r>
    </w:p>
    <w:p w:rsidR="00BF5324" w:rsidRPr="00500CFE" w:rsidRDefault="00BF5324" w:rsidP="00500CFE">
      <w:pPr>
        <w:pStyle w:val="Teksttreci0"/>
        <w:numPr>
          <w:ilvl w:val="0"/>
          <w:numId w:val="14"/>
        </w:numPr>
        <w:shd w:val="clear" w:color="auto" w:fill="auto"/>
        <w:tabs>
          <w:tab w:val="left" w:pos="382"/>
        </w:tabs>
        <w:spacing w:line="360" w:lineRule="auto"/>
        <w:jc w:val="both"/>
      </w:pPr>
      <w:r w:rsidRPr="00500CFE">
        <w:t>Zebranie w drugim terminie może się odbyć nie wcześniej niż po upływie piętnastu minut od wyznaczonego pierwszego terminu zebrania.</w:t>
      </w:r>
    </w:p>
    <w:p w:rsidR="00BF5324" w:rsidRPr="00500CFE" w:rsidRDefault="00BF5324" w:rsidP="00500CFE">
      <w:pPr>
        <w:pStyle w:val="Teksttreci0"/>
        <w:shd w:val="clear" w:color="auto" w:fill="auto"/>
        <w:spacing w:line="360" w:lineRule="auto"/>
        <w:jc w:val="both"/>
      </w:pPr>
      <w:r w:rsidRPr="00326BA0">
        <w:rPr>
          <w:b/>
        </w:rPr>
        <w:t>§ 14.</w:t>
      </w:r>
      <w:r w:rsidRPr="00500CFE">
        <w:t xml:space="preserve"> 1. Uchwały zebrania zapadają zwykłą większością głosów w głosowaniu jawnym.</w:t>
      </w:r>
    </w:p>
    <w:p w:rsidR="00BF5324" w:rsidRPr="00500CFE" w:rsidRDefault="00BF5324" w:rsidP="00500CFE">
      <w:pPr>
        <w:pStyle w:val="Teksttreci0"/>
        <w:numPr>
          <w:ilvl w:val="0"/>
          <w:numId w:val="15"/>
        </w:numPr>
        <w:shd w:val="clear" w:color="auto" w:fill="auto"/>
        <w:tabs>
          <w:tab w:val="left" w:pos="382"/>
        </w:tabs>
        <w:spacing w:line="360" w:lineRule="auto"/>
        <w:jc w:val="both"/>
      </w:pPr>
      <w:r w:rsidRPr="00500CFE">
        <w:t>Uchwały podjęte na zebraniu są dostępne w urzędzie i u sołtysa.</w:t>
      </w:r>
    </w:p>
    <w:p w:rsidR="00BF5324" w:rsidRPr="00500CFE" w:rsidRDefault="00BF5324" w:rsidP="00500CFE">
      <w:pPr>
        <w:pStyle w:val="Teksttreci0"/>
        <w:shd w:val="clear" w:color="auto" w:fill="auto"/>
        <w:spacing w:line="360" w:lineRule="auto"/>
        <w:jc w:val="both"/>
      </w:pPr>
      <w:r w:rsidRPr="00326BA0">
        <w:rPr>
          <w:b/>
        </w:rPr>
        <w:t>§ 15.</w:t>
      </w:r>
      <w:r w:rsidRPr="00500CFE">
        <w:t xml:space="preserve"> 1. Z każdego zebrania sporządza się protokół, który powinien zawierać:</w:t>
      </w:r>
    </w:p>
    <w:p w:rsidR="00BF5324" w:rsidRPr="00500CFE" w:rsidRDefault="00BF5324" w:rsidP="00500CFE">
      <w:pPr>
        <w:pStyle w:val="Teksttreci0"/>
        <w:numPr>
          <w:ilvl w:val="0"/>
          <w:numId w:val="16"/>
        </w:numPr>
        <w:shd w:val="clear" w:color="auto" w:fill="auto"/>
        <w:tabs>
          <w:tab w:val="left" w:pos="777"/>
        </w:tabs>
        <w:spacing w:line="360" w:lineRule="auto"/>
        <w:ind w:firstLine="380"/>
        <w:jc w:val="both"/>
      </w:pPr>
      <w:r w:rsidRPr="00500CFE">
        <w:t>datę, miejsce, godzinę zebrania i oznaczenie, w którym terminie zebranie się odbywa;</w:t>
      </w:r>
    </w:p>
    <w:p w:rsidR="00BF5324" w:rsidRPr="00500CFE" w:rsidRDefault="00BF5324" w:rsidP="00500CFE">
      <w:pPr>
        <w:pStyle w:val="Teksttreci0"/>
        <w:numPr>
          <w:ilvl w:val="0"/>
          <w:numId w:val="16"/>
        </w:numPr>
        <w:shd w:val="clear" w:color="auto" w:fill="auto"/>
        <w:tabs>
          <w:tab w:val="left" w:pos="777"/>
        </w:tabs>
        <w:spacing w:line="360" w:lineRule="auto"/>
        <w:ind w:firstLine="380"/>
        <w:jc w:val="both"/>
      </w:pPr>
      <w:r w:rsidRPr="00500CFE">
        <w:t>liczbę mieszkańców biorących udział w zebraniu i stwierdzenie jego prawomocności;</w:t>
      </w:r>
    </w:p>
    <w:p w:rsidR="00BF5324" w:rsidRPr="00500CFE" w:rsidRDefault="00BF5324" w:rsidP="00500CFE">
      <w:pPr>
        <w:pStyle w:val="Teksttreci0"/>
        <w:numPr>
          <w:ilvl w:val="0"/>
          <w:numId w:val="16"/>
        </w:numPr>
        <w:shd w:val="clear" w:color="auto" w:fill="auto"/>
        <w:tabs>
          <w:tab w:val="left" w:pos="777"/>
        </w:tabs>
        <w:spacing w:line="360" w:lineRule="auto"/>
        <w:ind w:firstLine="380"/>
        <w:jc w:val="both"/>
      </w:pPr>
      <w:r w:rsidRPr="00500CFE">
        <w:t>nazwiska osób zaproszonych na zebranie ze wskazaniem ich stanowisk;</w:t>
      </w:r>
    </w:p>
    <w:p w:rsidR="00BF5324" w:rsidRPr="00500CFE" w:rsidRDefault="00BF5324" w:rsidP="00500CFE">
      <w:pPr>
        <w:pStyle w:val="Teksttreci0"/>
        <w:numPr>
          <w:ilvl w:val="0"/>
          <w:numId w:val="16"/>
        </w:numPr>
        <w:shd w:val="clear" w:color="auto" w:fill="auto"/>
        <w:tabs>
          <w:tab w:val="left" w:pos="777"/>
        </w:tabs>
        <w:spacing w:line="360" w:lineRule="auto"/>
        <w:ind w:firstLine="380"/>
        <w:jc w:val="both"/>
      </w:pPr>
      <w:r w:rsidRPr="00500CFE">
        <w:t>zatwierdzony porządek obrad;</w:t>
      </w:r>
    </w:p>
    <w:p w:rsidR="00BF5324" w:rsidRPr="00500CFE" w:rsidRDefault="00BF5324" w:rsidP="00500CFE">
      <w:pPr>
        <w:pStyle w:val="Teksttreci0"/>
        <w:numPr>
          <w:ilvl w:val="0"/>
          <w:numId w:val="16"/>
        </w:numPr>
        <w:shd w:val="clear" w:color="auto" w:fill="auto"/>
        <w:tabs>
          <w:tab w:val="left" w:pos="777"/>
        </w:tabs>
        <w:spacing w:line="360" w:lineRule="auto"/>
        <w:ind w:left="380"/>
        <w:jc w:val="both"/>
      </w:pPr>
      <w:r w:rsidRPr="00500CFE">
        <w:t>przebieg obrad, a w szczególności: streszczenie przemówień i dyskusji, treść zgłoszonych wniosków, wyniki głosowań;</w:t>
      </w:r>
    </w:p>
    <w:p w:rsidR="00BF5324" w:rsidRPr="00500CFE" w:rsidRDefault="00BF5324" w:rsidP="00500CFE">
      <w:pPr>
        <w:pStyle w:val="Teksttreci0"/>
        <w:numPr>
          <w:ilvl w:val="0"/>
          <w:numId w:val="16"/>
        </w:numPr>
        <w:shd w:val="clear" w:color="auto" w:fill="auto"/>
        <w:tabs>
          <w:tab w:val="left" w:pos="777"/>
        </w:tabs>
        <w:spacing w:line="360" w:lineRule="auto"/>
        <w:ind w:left="380"/>
        <w:jc w:val="both"/>
      </w:pPr>
      <w:r w:rsidRPr="00500CFE">
        <w:t>podpis przewodniczącego zebrania i protokolanta.</w:t>
      </w:r>
    </w:p>
    <w:p w:rsidR="00BF5324" w:rsidRPr="00500CFE" w:rsidRDefault="00BF5324" w:rsidP="00500CFE">
      <w:pPr>
        <w:pStyle w:val="Teksttreci0"/>
        <w:numPr>
          <w:ilvl w:val="0"/>
          <w:numId w:val="17"/>
        </w:numPr>
        <w:shd w:val="clear" w:color="auto" w:fill="auto"/>
        <w:tabs>
          <w:tab w:val="left" w:pos="382"/>
        </w:tabs>
        <w:spacing w:line="360" w:lineRule="auto"/>
        <w:jc w:val="both"/>
      </w:pPr>
      <w:r w:rsidRPr="00500CFE">
        <w:t>Do protokołu załącza się:</w:t>
      </w:r>
    </w:p>
    <w:p w:rsidR="00BF5324" w:rsidRPr="00500CFE" w:rsidRDefault="00BF5324" w:rsidP="00500CFE">
      <w:pPr>
        <w:pStyle w:val="Teksttreci0"/>
        <w:numPr>
          <w:ilvl w:val="0"/>
          <w:numId w:val="18"/>
        </w:numPr>
        <w:shd w:val="clear" w:color="auto" w:fill="auto"/>
        <w:tabs>
          <w:tab w:val="left" w:pos="777"/>
        </w:tabs>
        <w:spacing w:line="360" w:lineRule="auto"/>
        <w:ind w:firstLine="380"/>
        <w:jc w:val="both"/>
      </w:pPr>
      <w:r w:rsidRPr="00500CFE">
        <w:t>listę osób obecnych na zebraniu;</w:t>
      </w:r>
    </w:p>
    <w:p w:rsidR="00BF5324" w:rsidRPr="00500CFE" w:rsidRDefault="00BF5324" w:rsidP="00500CFE">
      <w:pPr>
        <w:pStyle w:val="Teksttreci0"/>
        <w:numPr>
          <w:ilvl w:val="0"/>
          <w:numId w:val="18"/>
        </w:numPr>
        <w:shd w:val="clear" w:color="auto" w:fill="auto"/>
        <w:tabs>
          <w:tab w:val="left" w:pos="777"/>
        </w:tabs>
        <w:spacing w:line="360" w:lineRule="auto"/>
        <w:ind w:firstLine="380"/>
        <w:jc w:val="both"/>
      </w:pPr>
      <w:r w:rsidRPr="00500CFE">
        <w:t>inne wskazane w protokole załączniki.</w:t>
      </w:r>
    </w:p>
    <w:p w:rsidR="00BF5324" w:rsidRPr="00500CFE" w:rsidRDefault="00BF5324" w:rsidP="00500CFE">
      <w:pPr>
        <w:pStyle w:val="Teksttreci0"/>
        <w:numPr>
          <w:ilvl w:val="0"/>
          <w:numId w:val="17"/>
        </w:numPr>
        <w:shd w:val="clear" w:color="auto" w:fill="auto"/>
        <w:tabs>
          <w:tab w:val="left" w:pos="382"/>
        </w:tabs>
        <w:spacing w:line="360" w:lineRule="auto"/>
        <w:jc w:val="both"/>
      </w:pPr>
      <w:r w:rsidRPr="00500CFE">
        <w:t>Zawarte w protokole wyniki głosowań powinny zawierać za</w:t>
      </w:r>
      <w:r w:rsidR="00326BA0">
        <w:t>pis, jaką liczbę głosów oddano „za”</w:t>
      </w:r>
      <w:r w:rsidR="005A0958">
        <w:t xml:space="preserve"> i „przeciw” oraz „wstrzymujących się”</w:t>
      </w:r>
      <w:r w:rsidRPr="00500CFE">
        <w:t>.</w:t>
      </w:r>
    </w:p>
    <w:p w:rsidR="00BF5324" w:rsidRPr="00500CFE" w:rsidRDefault="00BF5324" w:rsidP="00500CFE">
      <w:pPr>
        <w:pStyle w:val="Teksttreci0"/>
        <w:numPr>
          <w:ilvl w:val="0"/>
          <w:numId w:val="17"/>
        </w:numPr>
        <w:shd w:val="clear" w:color="auto" w:fill="auto"/>
        <w:tabs>
          <w:tab w:val="left" w:pos="382"/>
        </w:tabs>
        <w:spacing w:line="360" w:lineRule="auto"/>
        <w:jc w:val="both"/>
      </w:pPr>
      <w:r w:rsidRPr="00500CFE">
        <w:t>Protokoły numeruje się cyframi rzymskimi, a uchwały arabskimi. Nową numerację zaczyna się z początkiem każdego roku kalendarzowego.</w:t>
      </w:r>
    </w:p>
    <w:p w:rsidR="00BF5324" w:rsidRPr="00500CFE" w:rsidRDefault="00BF5324" w:rsidP="00500CFE">
      <w:pPr>
        <w:pStyle w:val="Teksttreci0"/>
        <w:numPr>
          <w:ilvl w:val="0"/>
          <w:numId w:val="17"/>
        </w:numPr>
        <w:shd w:val="clear" w:color="auto" w:fill="auto"/>
        <w:tabs>
          <w:tab w:val="left" w:pos="382"/>
        </w:tabs>
        <w:spacing w:line="360" w:lineRule="auto"/>
        <w:jc w:val="both"/>
      </w:pPr>
      <w:r w:rsidRPr="00500CFE">
        <w:t>Każdy mieszkaniec sołectwa ma prawo wglądu do protokołu, robienia z niego notatek lub wyciągów.</w:t>
      </w:r>
    </w:p>
    <w:p w:rsidR="00BF5324" w:rsidRPr="00500CFE" w:rsidRDefault="00BF5324" w:rsidP="00500CFE">
      <w:pPr>
        <w:pStyle w:val="Teksttreci0"/>
        <w:shd w:val="clear" w:color="auto" w:fill="auto"/>
        <w:spacing w:line="360" w:lineRule="auto"/>
        <w:jc w:val="both"/>
      </w:pPr>
      <w:r w:rsidRPr="005A0958">
        <w:rPr>
          <w:b/>
        </w:rPr>
        <w:t>§ 16.</w:t>
      </w:r>
      <w:r w:rsidRPr="00500CFE">
        <w:t xml:space="preserve"> 1. Do zadań sołtysa należy:</w:t>
      </w:r>
    </w:p>
    <w:p w:rsidR="00BF5324" w:rsidRPr="00500CFE" w:rsidRDefault="00BF5324" w:rsidP="00500CFE">
      <w:pPr>
        <w:pStyle w:val="Teksttreci0"/>
        <w:numPr>
          <w:ilvl w:val="0"/>
          <w:numId w:val="19"/>
        </w:numPr>
        <w:shd w:val="clear" w:color="auto" w:fill="auto"/>
        <w:tabs>
          <w:tab w:val="left" w:pos="777"/>
        </w:tabs>
        <w:spacing w:line="360" w:lineRule="auto"/>
        <w:ind w:firstLine="380"/>
        <w:jc w:val="both"/>
      </w:pPr>
      <w:r w:rsidRPr="00500CFE">
        <w:t>przygotowywanie i zwoływanie zebrań;</w:t>
      </w:r>
    </w:p>
    <w:p w:rsidR="00BF5324" w:rsidRPr="00500CFE" w:rsidRDefault="00BF5324" w:rsidP="00500CFE">
      <w:pPr>
        <w:pStyle w:val="Teksttreci0"/>
        <w:numPr>
          <w:ilvl w:val="0"/>
          <w:numId w:val="19"/>
        </w:numPr>
        <w:shd w:val="clear" w:color="auto" w:fill="auto"/>
        <w:tabs>
          <w:tab w:val="left" w:pos="777"/>
        </w:tabs>
        <w:spacing w:line="360" w:lineRule="auto"/>
        <w:ind w:firstLine="380"/>
        <w:jc w:val="both"/>
      </w:pPr>
      <w:r w:rsidRPr="00500CFE">
        <w:t>zwoływanie i przygotowywanie posiedzeń rady sołeckiej oraz kierowanie jej pracą;</w:t>
      </w:r>
    </w:p>
    <w:p w:rsidR="00BF5324" w:rsidRPr="00500CFE" w:rsidRDefault="00BF5324" w:rsidP="00500CFE">
      <w:pPr>
        <w:pStyle w:val="Teksttreci0"/>
        <w:numPr>
          <w:ilvl w:val="0"/>
          <w:numId w:val="19"/>
        </w:numPr>
        <w:shd w:val="clear" w:color="auto" w:fill="auto"/>
        <w:tabs>
          <w:tab w:val="left" w:pos="777"/>
        </w:tabs>
        <w:spacing w:line="360" w:lineRule="auto"/>
        <w:ind w:left="380"/>
        <w:jc w:val="both"/>
      </w:pPr>
      <w:r w:rsidRPr="00500CFE">
        <w:t>przygotowywanie na zebrania projektów rozstrzygnięć i opinii w sprawach należących do kompetencji sołectwa;</w:t>
      </w:r>
    </w:p>
    <w:p w:rsidR="00BF5324" w:rsidRPr="00500CFE" w:rsidRDefault="00BF5324" w:rsidP="00500CFE">
      <w:pPr>
        <w:pStyle w:val="Teksttreci0"/>
        <w:numPr>
          <w:ilvl w:val="0"/>
          <w:numId w:val="19"/>
        </w:numPr>
        <w:shd w:val="clear" w:color="auto" w:fill="auto"/>
        <w:tabs>
          <w:tab w:val="left" w:pos="777"/>
        </w:tabs>
        <w:spacing w:line="360" w:lineRule="auto"/>
        <w:ind w:firstLine="380"/>
        <w:jc w:val="both"/>
      </w:pPr>
      <w:r w:rsidRPr="00500CFE">
        <w:t>wykonywanie uchwał zebrania;</w:t>
      </w:r>
    </w:p>
    <w:p w:rsidR="00BF5324" w:rsidRPr="00500CFE" w:rsidRDefault="00BF5324" w:rsidP="00500CFE">
      <w:pPr>
        <w:pStyle w:val="Teksttreci0"/>
        <w:numPr>
          <w:ilvl w:val="0"/>
          <w:numId w:val="19"/>
        </w:numPr>
        <w:shd w:val="clear" w:color="auto" w:fill="auto"/>
        <w:tabs>
          <w:tab w:val="left" w:pos="777"/>
        </w:tabs>
        <w:spacing w:line="360" w:lineRule="auto"/>
        <w:ind w:firstLine="380"/>
        <w:jc w:val="both"/>
      </w:pPr>
      <w:r w:rsidRPr="00500CFE">
        <w:t>gospodarowanie majątkiem sołectwa;</w:t>
      </w:r>
    </w:p>
    <w:p w:rsidR="00BF5324" w:rsidRPr="00500CFE" w:rsidRDefault="00BF5324" w:rsidP="00500CFE">
      <w:pPr>
        <w:pStyle w:val="Teksttreci0"/>
        <w:numPr>
          <w:ilvl w:val="0"/>
          <w:numId w:val="19"/>
        </w:numPr>
        <w:shd w:val="clear" w:color="auto" w:fill="auto"/>
        <w:tabs>
          <w:tab w:val="left" w:pos="777"/>
        </w:tabs>
        <w:spacing w:line="360" w:lineRule="auto"/>
        <w:ind w:firstLine="380"/>
        <w:jc w:val="both"/>
      </w:pPr>
      <w:r w:rsidRPr="00500CFE">
        <w:lastRenderedPageBreak/>
        <w:t>organizowanie spotkań z radnymi i komisjami rady;</w:t>
      </w:r>
    </w:p>
    <w:p w:rsidR="00BF5324" w:rsidRPr="00500CFE" w:rsidRDefault="00BF5324" w:rsidP="00500CFE">
      <w:pPr>
        <w:pStyle w:val="Teksttreci0"/>
        <w:numPr>
          <w:ilvl w:val="0"/>
          <w:numId w:val="19"/>
        </w:numPr>
        <w:shd w:val="clear" w:color="auto" w:fill="auto"/>
        <w:tabs>
          <w:tab w:val="left" w:pos="777"/>
        </w:tabs>
        <w:spacing w:line="360" w:lineRule="auto"/>
        <w:ind w:firstLine="380"/>
        <w:jc w:val="both"/>
      </w:pPr>
      <w:r w:rsidRPr="00500CFE">
        <w:t>reprezentowanie sołectwa na zewnątrz;</w:t>
      </w:r>
    </w:p>
    <w:p w:rsidR="00BF5324" w:rsidRPr="00500CFE" w:rsidRDefault="00BF5324" w:rsidP="00500CFE">
      <w:pPr>
        <w:pStyle w:val="Teksttreci0"/>
        <w:numPr>
          <w:ilvl w:val="0"/>
          <w:numId w:val="19"/>
        </w:numPr>
        <w:shd w:val="clear" w:color="auto" w:fill="auto"/>
        <w:tabs>
          <w:tab w:val="left" w:pos="777"/>
        </w:tabs>
        <w:spacing w:line="360" w:lineRule="auto"/>
        <w:ind w:left="380"/>
        <w:jc w:val="both"/>
      </w:pPr>
      <w:r w:rsidRPr="00500CFE">
        <w:t>występowanie z wnioskami dotyczącymi potrzeb sołectwa i jego mieszkańców oraz prowadzenie działalności interwencyjnej w tym zakresie z upoważnienia zebrania;</w:t>
      </w:r>
    </w:p>
    <w:p w:rsidR="00BF5324" w:rsidRPr="00500CFE" w:rsidRDefault="00BF5324" w:rsidP="00500CFE">
      <w:pPr>
        <w:pStyle w:val="Teksttreci0"/>
        <w:numPr>
          <w:ilvl w:val="0"/>
          <w:numId w:val="19"/>
        </w:numPr>
        <w:shd w:val="clear" w:color="auto" w:fill="auto"/>
        <w:tabs>
          <w:tab w:val="left" w:pos="777"/>
        </w:tabs>
        <w:spacing w:line="360" w:lineRule="auto"/>
        <w:ind w:left="380"/>
        <w:jc w:val="both"/>
      </w:pPr>
      <w:r w:rsidRPr="00500CFE">
        <w:t>wykonywanie powierzonych mu przepisami prawa zadań z zakresu administracji publicznej;</w:t>
      </w:r>
    </w:p>
    <w:p w:rsidR="00BF5324" w:rsidRPr="00500CFE" w:rsidRDefault="00BF5324" w:rsidP="00500CFE">
      <w:pPr>
        <w:pStyle w:val="Teksttreci0"/>
        <w:numPr>
          <w:ilvl w:val="0"/>
          <w:numId w:val="19"/>
        </w:numPr>
        <w:shd w:val="clear" w:color="auto" w:fill="auto"/>
        <w:tabs>
          <w:tab w:val="left" w:pos="897"/>
        </w:tabs>
        <w:spacing w:line="360" w:lineRule="auto"/>
        <w:ind w:left="380"/>
        <w:jc w:val="both"/>
      </w:pPr>
      <w:r w:rsidRPr="00500CFE">
        <w:t>organizowanie i koordynowanie przedsięwzięć i inicjatyw społecznych mających na celu poprawę warunków życia społeczności sołeckiej;</w:t>
      </w:r>
    </w:p>
    <w:p w:rsidR="00BF5324" w:rsidRPr="00500CFE" w:rsidRDefault="00BF5324" w:rsidP="00500CFE">
      <w:pPr>
        <w:pStyle w:val="Teksttreci0"/>
        <w:numPr>
          <w:ilvl w:val="0"/>
          <w:numId w:val="19"/>
        </w:numPr>
        <w:shd w:val="clear" w:color="auto" w:fill="auto"/>
        <w:tabs>
          <w:tab w:val="left" w:pos="897"/>
        </w:tabs>
        <w:spacing w:line="360" w:lineRule="auto"/>
        <w:ind w:left="380"/>
        <w:jc w:val="both"/>
      </w:pPr>
      <w:r w:rsidRPr="00500CFE">
        <w:t>informowanie mieszkańców sołectwa, w sposób zwyczajowo przyjęty, o wszystkich sprawach istotnych dla gminy i sołectwa;</w:t>
      </w:r>
    </w:p>
    <w:p w:rsidR="00BF5324" w:rsidRPr="00500CFE" w:rsidRDefault="00BF5324" w:rsidP="00500CFE">
      <w:pPr>
        <w:pStyle w:val="Teksttreci0"/>
        <w:numPr>
          <w:ilvl w:val="0"/>
          <w:numId w:val="19"/>
        </w:numPr>
        <w:shd w:val="clear" w:color="auto" w:fill="auto"/>
        <w:tabs>
          <w:tab w:val="left" w:pos="897"/>
        </w:tabs>
        <w:spacing w:line="360" w:lineRule="auto"/>
        <w:ind w:left="380"/>
        <w:jc w:val="both"/>
      </w:pPr>
      <w:r w:rsidRPr="00500CFE">
        <w:t>uczestniczenie w naradach i spotkaniach sołtysów organizowanych przez burmistrza;</w:t>
      </w:r>
    </w:p>
    <w:p w:rsidR="00BF5324" w:rsidRPr="00500CFE" w:rsidRDefault="00BF5324" w:rsidP="00500CFE">
      <w:pPr>
        <w:pStyle w:val="Teksttreci0"/>
        <w:numPr>
          <w:ilvl w:val="0"/>
          <w:numId w:val="19"/>
        </w:numPr>
        <w:shd w:val="clear" w:color="auto" w:fill="auto"/>
        <w:tabs>
          <w:tab w:val="left" w:pos="897"/>
        </w:tabs>
        <w:spacing w:line="360" w:lineRule="auto"/>
        <w:ind w:left="380"/>
        <w:jc w:val="both"/>
      </w:pPr>
      <w:r w:rsidRPr="00500CFE">
        <w:t>wykonywanie innych zadań z mocy ogólnie obowiązujących przepisów;</w:t>
      </w:r>
    </w:p>
    <w:p w:rsidR="00BF5324" w:rsidRPr="00500CFE" w:rsidRDefault="00BF5324" w:rsidP="00500CFE">
      <w:pPr>
        <w:pStyle w:val="Teksttreci0"/>
        <w:numPr>
          <w:ilvl w:val="0"/>
          <w:numId w:val="19"/>
        </w:numPr>
        <w:shd w:val="clear" w:color="auto" w:fill="auto"/>
        <w:tabs>
          <w:tab w:val="left" w:pos="897"/>
        </w:tabs>
        <w:spacing w:line="360" w:lineRule="auto"/>
        <w:ind w:firstLine="380"/>
        <w:jc w:val="both"/>
      </w:pPr>
      <w:r w:rsidRPr="00500CFE">
        <w:t>współpraca z organami gminy;</w:t>
      </w:r>
    </w:p>
    <w:p w:rsidR="00BF5324" w:rsidRPr="00500CFE" w:rsidRDefault="00BF5324" w:rsidP="00500CFE">
      <w:pPr>
        <w:pStyle w:val="Teksttreci0"/>
        <w:numPr>
          <w:ilvl w:val="0"/>
          <w:numId w:val="19"/>
        </w:numPr>
        <w:shd w:val="clear" w:color="auto" w:fill="auto"/>
        <w:tabs>
          <w:tab w:val="left" w:pos="897"/>
        </w:tabs>
        <w:spacing w:line="360" w:lineRule="auto"/>
        <w:ind w:firstLine="380"/>
        <w:jc w:val="both"/>
      </w:pPr>
      <w:r w:rsidRPr="00500CFE">
        <w:t>sporządzanie informacji i sprawozdań z działalności sołectwa;</w:t>
      </w:r>
    </w:p>
    <w:p w:rsidR="00BF5324" w:rsidRPr="00500CFE" w:rsidRDefault="00BF5324" w:rsidP="00500CFE">
      <w:pPr>
        <w:pStyle w:val="Teksttreci0"/>
        <w:numPr>
          <w:ilvl w:val="0"/>
          <w:numId w:val="19"/>
        </w:numPr>
        <w:shd w:val="clear" w:color="auto" w:fill="auto"/>
        <w:tabs>
          <w:tab w:val="left" w:pos="897"/>
        </w:tabs>
        <w:spacing w:line="360" w:lineRule="auto"/>
        <w:ind w:left="380"/>
        <w:jc w:val="both"/>
      </w:pPr>
      <w:r w:rsidRPr="00500CFE">
        <w:t>przedkładanie zebraniu sprawozdania ze swej działalności, co najmniej raz w roku oraz na koniec kadencji;</w:t>
      </w:r>
    </w:p>
    <w:p w:rsidR="00BF5324" w:rsidRPr="00500CFE" w:rsidRDefault="00BF5324" w:rsidP="00500CFE">
      <w:pPr>
        <w:pStyle w:val="Teksttreci0"/>
        <w:numPr>
          <w:ilvl w:val="0"/>
          <w:numId w:val="19"/>
        </w:numPr>
        <w:shd w:val="clear" w:color="auto" w:fill="auto"/>
        <w:tabs>
          <w:tab w:val="left" w:pos="897"/>
        </w:tabs>
        <w:spacing w:line="360" w:lineRule="auto"/>
        <w:ind w:left="380"/>
        <w:jc w:val="both"/>
      </w:pPr>
      <w:r w:rsidRPr="00500CFE">
        <w:t>prowadzenie dokumentacji sołectwa obejmującej statut, protokoły i uchwały zebrań oraz korespondencję;</w:t>
      </w:r>
    </w:p>
    <w:p w:rsidR="00BF5324" w:rsidRPr="00500CFE" w:rsidRDefault="00BF5324" w:rsidP="00500CFE">
      <w:pPr>
        <w:pStyle w:val="Teksttreci0"/>
        <w:numPr>
          <w:ilvl w:val="0"/>
          <w:numId w:val="20"/>
        </w:numPr>
        <w:shd w:val="clear" w:color="auto" w:fill="auto"/>
        <w:tabs>
          <w:tab w:val="left" w:pos="382"/>
        </w:tabs>
        <w:spacing w:line="360" w:lineRule="auto"/>
        <w:jc w:val="both"/>
      </w:pPr>
      <w:r w:rsidRPr="00500CFE">
        <w:t>Sołtys może upoważnić członków rady sołeckiej do prowadzenia spraw przypisanych sołtysowi.</w:t>
      </w:r>
    </w:p>
    <w:p w:rsidR="00BF5324" w:rsidRPr="00500CFE" w:rsidRDefault="00BF5324" w:rsidP="00500CFE">
      <w:pPr>
        <w:pStyle w:val="Teksttreci0"/>
        <w:numPr>
          <w:ilvl w:val="0"/>
          <w:numId w:val="20"/>
        </w:numPr>
        <w:shd w:val="clear" w:color="auto" w:fill="auto"/>
        <w:tabs>
          <w:tab w:val="left" w:pos="382"/>
        </w:tabs>
        <w:spacing w:line="360" w:lineRule="auto"/>
        <w:jc w:val="both"/>
      </w:pPr>
      <w:r w:rsidRPr="00500CFE">
        <w:t>W przypadku, gdy przedmiot obrad zebrania dotyczy bezpośrednio sołtysa, obradami kieruje burmistrz lub osoba wyznaczona przez burmistrza.</w:t>
      </w:r>
    </w:p>
    <w:p w:rsidR="00BF5324" w:rsidRPr="00500CFE" w:rsidRDefault="00BF5324" w:rsidP="00500CFE">
      <w:pPr>
        <w:pStyle w:val="Teksttreci0"/>
        <w:numPr>
          <w:ilvl w:val="0"/>
          <w:numId w:val="20"/>
        </w:numPr>
        <w:shd w:val="clear" w:color="auto" w:fill="auto"/>
        <w:tabs>
          <w:tab w:val="left" w:pos="382"/>
        </w:tabs>
        <w:spacing w:line="360" w:lineRule="auto"/>
        <w:jc w:val="both"/>
      </w:pPr>
      <w:r w:rsidRPr="00500CFE">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BF5324" w:rsidRPr="00500CFE" w:rsidRDefault="00BF5324" w:rsidP="00500CFE">
      <w:pPr>
        <w:pStyle w:val="Teksttreci0"/>
        <w:shd w:val="clear" w:color="auto" w:fill="auto"/>
        <w:spacing w:line="360" w:lineRule="auto"/>
        <w:jc w:val="both"/>
      </w:pPr>
      <w:r w:rsidRPr="005A0958">
        <w:rPr>
          <w:b/>
        </w:rPr>
        <w:t>§ 17.</w:t>
      </w:r>
      <w:r w:rsidRPr="00500CFE">
        <w:t xml:space="preserve"> 1. Przewodniczenie obradom zebrania uprawnia do decydowania o:</w:t>
      </w:r>
    </w:p>
    <w:p w:rsidR="00BF5324" w:rsidRPr="00500CFE" w:rsidRDefault="00BF5324" w:rsidP="00500CFE">
      <w:pPr>
        <w:pStyle w:val="Teksttreci0"/>
        <w:numPr>
          <w:ilvl w:val="0"/>
          <w:numId w:val="21"/>
        </w:numPr>
        <w:shd w:val="clear" w:color="auto" w:fill="auto"/>
        <w:tabs>
          <w:tab w:val="left" w:pos="777"/>
        </w:tabs>
        <w:spacing w:line="360" w:lineRule="auto"/>
        <w:ind w:firstLine="380"/>
        <w:jc w:val="both"/>
      </w:pPr>
      <w:r w:rsidRPr="00500CFE">
        <w:t>kolejności zabierania głosu przez poszczególnych mówców;</w:t>
      </w:r>
    </w:p>
    <w:p w:rsidR="00BF5324" w:rsidRPr="00500CFE" w:rsidRDefault="00BF5324" w:rsidP="00500CFE">
      <w:pPr>
        <w:pStyle w:val="Teksttreci0"/>
        <w:numPr>
          <w:ilvl w:val="0"/>
          <w:numId w:val="21"/>
        </w:numPr>
        <w:shd w:val="clear" w:color="auto" w:fill="auto"/>
        <w:tabs>
          <w:tab w:val="left" w:pos="777"/>
        </w:tabs>
        <w:spacing w:line="360" w:lineRule="auto"/>
        <w:ind w:firstLine="380"/>
        <w:jc w:val="both"/>
      </w:pPr>
      <w:r w:rsidRPr="00500CFE">
        <w:t>udzielaniu głosu poza kolejnością;</w:t>
      </w:r>
    </w:p>
    <w:p w:rsidR="00BF5324" w:rsidRPr="00500CFE" w:rsidRDefault="00BF5324" w:rsidP="00500CFE">
      <w:pPr>
        <w:pStyle w:val="Teksttreci0"/>
        <w:numPr>
          <w:ilvl w:val="0"/>
          <w:numId w:val="21"/>
        </w:numPr>
        <w:shd w:val="clear" w:color="auto" w:fill="auto"/>
        <w:tabs>
          <w:tab w:val="left" w:pos="777"/>
        </w:tabs>
        <w:spacing w:line="360" w:lineRule="auto"/>
        <w:ind w:firstLine="380"/>
        <w:jc w:val="both"/>
      </w:pPr>
      <w:r w:rsidRPr="00500CFE">
        <w:t>określaniu ilości czasu przeznaczonego dla każdego z mówców;</w:t>
      </w:r>
    </w:p>
    <w:p w:rsidR="00BF5324" w:rsidRPr="00500CFE" w:rsidRDefault="00BF5324" w:rsidP="00500CFE">
      <w:pPr>
        <w:pStyle w:val="Teksttreci0"/>
        <w:numPr>
          <w:ilvl w:val="0"/>
          <w:numId w:val="21"/>
        </w:numPr>
        <w:shd w:val="clear" w:color="auto" w:fill="auto"/>
        <w:tabs>
          <w:tab w:val="left" w:pos="777"/>
        </w:tabs>
        <w:spacing w:line="360" w:lineRule="auto"/>
        <w:ind w:firstLine="380"/>
        <w:jc w:val="both"/>
      </w:pPr>
      <w:r w:rsidRPr="00500CFE">
        <w:t>odebraniu głosu;</w:t>
      </w:r>
    </w:p>
    <w:p w:rsidR="00BF5324" w:rsidRPr="00500CFE" w:rsidRDefault="00BF5324" w:rsidP="00500CFE">
      <w:pPr>
        <w:pStyle w:val="Teksttreci0"/>
        <w:numPr>
          <w:ilvl w:val="0"/>
          <w:numId w:val="21"/>
        </w:numPr>
        <w:shd w:val="clear" w:color="auto" w:fill="auto"/>
        <w:tabs>
          <w:tab w:val="left" w:pos="777"/>
        </w:tabs>
        <w:spacing w:line="360" w:lineRule="auto"/>
        <w:ind w:firstLine="380"/>
        <w:jc w:val="both"/>
      </w:pPr>
      <w:r w:rsidRPr="00500CFE">
        <w:t>zamknięciu dyskusji nad poszczególnymi punktami porządku obrad;</w:t>
      </w:r>
    </w:p>
    <w:p w:rsidR="00BF5324" w:rsidRPr="00500CFE" w:rsidRDefault="00BF5324" w:rsidP="00500CFE">
      <w:pPr>
        <w:pStyle w:val="Teksttreci0"/>
        <w:numPr>
          <w:ilvl w:val="0"/>
          <w:numId w:val="21"/>
        </w:numPr>
        <w:shd w:val="clear" w:color="auto" w:fill="auto"/>
        <w:tabs>
          <w:tab w:val="left" w:pos="777"/>
        </w:tabs>
        <w:spacing w:line="360" w:lineRule="auto"/>
        <w:ind w:firstLine="380"/>
        <w:jc w:val="both"/>
      </w:pPr>
      <w:r w:rsidRPr="00500CFE">
        <w:t>żądaniu określonego zachowania od uczestników zebrania.</w:t>
      </w:r>
    </w:p>
    <w:p w:rsidR="00BF5324" w:rsidRPr="00500CFE" w:rsidRDefault="00BF5324" w:rsidP="00500CFE">
      <w:pPr>
        <w:pStyle w:val="Teksttreci0"/>
        <w:numPr>
          <w:ilvl w:val="0"/>
          <w:numId w:val="22"/>
        </w:numPr>
        <w:shd w:val="clear" w:color="auto" w:fill="auto"/>
        <w:tabs>
          <w:tab w:val="left" w:pos="382"/>
        </w:tabs>
        <w:spacing w:line="360" w:lineRule="auto"/>
        <w:jc w:val="both"/>
      </w:pPr>
      <w:r w:rsidRPr="00500CFE">
        <w:t>Przewodniczący zebrania nie może odmówić poddania pod głosowanie wniosku, jeśli jego przedmiot odpowiada przyjętemu porządkowi obrad.</w:t>
      </w:r>
    </w:p>
    <w:p w:rsidR="00BF5324" w:rsidRPr="00500CFE" w:rsidRDefault="00BF5324" w:rsidP="00500CFE">
      <w:pPr>
        <w:pStyle w:val="Teksttreci0"/>
        <w:shd w:val="clear" w:color="auto" w:fill="auto"/>
        <w:spacing w:line="360" w:lineRule="auto"/>
        <w:jc w:val="both"/>
      </w:pPr>
      <w:r w:rsidRPr="005A0958">
        <w:rPr>
          <w:b/>
        </w:rPr>
        <w:lastRenderedPageBreak/>
        <w:t>§ 18.</w:t>
      </w:r>
      <w:r w:rsidRPr="00500CFE">
        <w:t xml:space="preserve"> Sołtysowi przysługuje dieta na zasadach określonych odrębną uchwałą rady.</w:t>
      </w:r>
    </w:p>
    <w:p w:rsidR="00BF5324" w:rsidRPr="00500CFE" w:rsidRDefault="00BF5324" w:rsidP="00500CFE">
      <w:pPr>
        <w:pStyle w:val="Teksttreci0"/>
        <w:shd w:val="clear" w:color="auto" w:fill="auto"/>
        <w:spacing w:line="360" w:lineRule="auto"/>
        <w:jc w:val="both"/>
      </w:pPr>
      <w:r w:rsidRPr="005A0958">
        <w:rPr>
          <w:b/>
        </w:rPr>
        <w:t>§ 19.</w:t>
      </w:r>
      <w:r w:rsidRPr="00500CFE">
        <w:t xml:space="preserve"> 1. Rada sołecka składa się z 3-8 członków i wspomaga sołtysa w zakresie wykonywania jego funkcji.</w:t>
      </w:r>
    </w:p>
    <w:p w:rsidR="00BF5324" w:rsidRPr="00500CFE" w:rsidRDefault="00BF5324" w:rsidP="00500CFE">
      <w:pPr>
        <w:pStyle w:val="Teksttreci0"/>
        <w:numPr>
          <w:ilvl w:val="0"/>
          <w:numId w:val="23"/>
        </w:numPr>
        <w:shd w:val="clear" w:color="auto" w:fill="auto"/>
        <w:tabs>
          <w:tab w:val="left" w:pos="382"/>
        </w:tabs>
        <w:spacing w:line="360" w:lineRule="auto"/>
        <w:jc w:val="both"/>
      </w:pPr>
      <w:r w:rsidRPr="00500CFE">
        <w:t>Uchwałę w sprawie liczby członków rady sołeckiej na kolejną kadencję podejmuje zebranie, w głosowaniu jawnym zwykłą większością głosów.</w:t>
      </w:r>
    </w:p>
    <w:p w:rsidR="00BF5324" w:rsidRPr="00500CFE" w:rsidRDefault="005A0958" w:rsidP="00500CFE">
      <w:pPr>
        <w:pStyle w:val="Teksttreci0"/>
        <w:shd w:val="clear" w:color="auto" w:fill="auto"/>
        <w:spacing w:line="360" w:lineRule="auto"/>
        <w:jc w:val="both"/>
      </w:pPr>
      <w:r w:rsidRPr="005A0958">
        <w:rPr>
          <w:b/>
        </w:rPr>
        <w:t xml:space="preserve">§ </w:t>
      </w:r>
      <w:r>
        <w:rPr>
          <w:b/>
        </w:rPr>
        <w:t>20</w:t>
      </w:r>
      <w:r w:rsidRPr="005A0958">
        <w:rPr>
          <w:b/>
        </w:rPr>
        <w:t>.</w:t>
      </w:r>
      <w:r w:rsidRPr="00500CFE">
        <w:t xml:space="preserve"> 1. </w:t>
      </w:r>
      <w:r w:rsidR="00BF5324" w:rsidRPr="00500CFE">
        <w:t>W posiedzeniach rady sołeckiej uczestniczą członkowie rady sołeckiej i sołtys. W razie potrzeby sołtys może zaprosić na posiedzenie inne osoby.</w:t>
      </w:r>
    </w:p>
    <w:p w:rsidR="00BF5324" w:rsidRPr="00500CFE" w:rsidRDefault="00BF5324" w:rsidP="00500CFE">
      <w:pPr>
        <w:pStyle w:val="Teksttreci0"/>
        <w:numPr>
          <w:ilvl w:val="0"/>
          <w:numId w:val="24"/>
        </w:numPr>
        <w:shd w:val="clear" w:color="auto" w:fill="auto"/>
        <w:tabs>
          <w:tab w:val="left" w:pos="382"/>
        </w:tabs>
        <w:spacing w:line="360" w:lineRule="auto"/>
        <w:jc w:val="both"/>
      </w:pPr>
      <w:r w:rsidRPr="00500CFE">
        <w:t>Posiedzenia rady sołeckiej zwoływane są przez sołtysa z własnej inicjatywy lub na wniosek co najmniej połowy składu rady sołeckiej.</w:t>
      </w:r>
    </w:p>
    <w:p w:rsidR="00BF5324" w:rsidRPr="00500CFE" w:rsidRDefault="00BF5324" w:rsidP="00500CFE">
      <w:pPr>
        <w:pStyle w:val="Teksttreci0"/>
        <w:numPr>
          <w:ilvl w:val="0"/>
          <w:numId w:val="24"/>
        </w:numPr>
        <w:shd w:val="clear" w:color="auto" w:fill="auto"/>
        <w:tabs>
          <w:tab w:val="left" w:pos="382"/>
        </w:tabs>
        <w:spacing w:line="360" w:lineRule="auto"/>
        <w:jc w:val="both"/>
      </w:pPr>
      <w:r w:rsidRPr="00500CFE">
        <w:t>Do kompetencji i obowiązków rady sołeckiej należy:</w:t>
      </w:r>
    </w:p>
    <w:p w:rsidR="00BF5324" w:rsidRPr="00500CFE" w:rsidRDefault="00BF5324" w:rsidP="00500CFE">
      <w:pPr>
        <w:pStyle w:val="Teksttreci0"/>
        <w:numPr>
          <w:ilvl w:val="0"/>
          <w:numId w:val="25"/>
        </w:numPr>
        <w:shd w:val="clear" w:color="auto" w:fill="auto"/>
        <w:tabs>
          <w:tab w:val="left" w:pos="777"/>
        </w:tabs>
        <w:spacing w:line="360" w:lineRule="auto"/>
        <w:ind w:left="380"/>
        <w:jc w:val="both"/>
      </w:pPr>
      <w:r w:rsidRPr="00500CFE">
        <w:t>współdziałanie z sołtysem w zakresie opracowywania projektów programów sołectwa, planów działań, projektów uchwał w sprawach będących przedmiotem rozpatrywania przez zebranie;</w:t>
      </w:r>
    </w:p>
    <w:p w:rsidR="00BF5324" w:rsidRPr="00500CFE" w:rsidRDefault="00BF5324" w:rsidP="00500CFE">
      <w:pPr>
        <w:pStyle w:val="Teksttreci0"/>
        <w:numPr>
          <w:ilvl w:val="0"/>
          <w:numId w:val="25"/>
        </w:numPr>
        <w:shd w:val="clear" w:color="auto" w:fill="auto"/>
        <w:tabs>
          <w:tab w:val="left" w:pos="777"/>
        </w:tabs>
        <w:spacing w:line="360" w:lineRule="auto"/>
        <w:ind w:left="380"/>
        <w:jc w:val="both"/>
      </w:pPr>
      <w:r w:rsidRPr="00500CFE">
        <w:t>organizowanie różnych form pomocy sąsiedzkiej dla mieszkańców niepełnosprawnych. dotkniętych klęskami żywiołowymi lub znajdujących się w trudnej sytuacji życiowej;</w:t>
      </w:r>
    </w:p>
    <w:p w:rsidR="00BF5324" w:rsidRPr="00500CFE" w:rsidRDefault="00BF5324" w:rsidP="00500CFE">
      <w:pPr>
        <w:pStyle w:val="Teksttreci0"/>
        <w:numPr>
          <w:ilvl w:val="0"/>
          <w:numId w:val="25"/>
        </w:numPr>
        <w:shd w:val="clear" w:color="auto" w:fill="auto"/>
        <w:tabs>
          <w:tab w:val="left" w:pos="777"/>
        </w:tabs>
        <w:spacing w:line="360" w:lineRule="auto"/>
        <w:ind w:firstLine="380"/>
        <w:jc w:val="both"/>
      </w:pPr>
      <w:r w:rsidRPr="00500CFE">
        <w:t>inicjowanie działań społecznie użytecznych dla sołectwa i jego mieszkańców;</w:t>
      </w:r>
    </w:p>
    <w:p w:rsidR="00BF5324" w:rsidRPr="00500CFE" w:rsidRDefault="00BF5324" w:rsidP="00500CFE">
      <w:pPr>
        <w:pStyle w:val="Teksttreci0"/>
        <w:numPr>
          <w:ilvl w:val="0"/>
          <w:numId w:val="25"/>
        </w:numPr>
        <w:shd w:val="clear" w:color="auto" w:fill="auto"/>
        <w:tabs>
          <w:tab w:val="left" w:pos="777"/>
        </w:tabs>
        <w:spacing w:line="360" w:lineRule="auto"/>
        <w:ind w:firstLine="380"/>
        <w:jc w:val="both"/>
      </w:pPr>
      <w:r w:rsidRPr="00500CFE">
        <w:t>współdziałanie z organizacjami społecznymi w celu wspólnej realizacji zadań.</w:t>
      </w:r>
    </w:p>
    <w:p w:rsidR="00BF5324" w:rsidRPr="00500CFE" w:rsidRDefault="00BF5324" w:rsidP="00500CFE">
      <w:pPr>
        <w:pStyle w:val="Teksttreci0"/>
        <w:numPr>
          <w:ilvl w:val="0"/>
          <w:numId w:val="24"/>
        </w:numPr>
        <w:shd w:val="clear" w:color="auto" w:fill="auto"/>
        <w:tabs>
          <w:tab w:val="left" w:pos="382"/>
        </w:tabs>
        <w:spacing w:line="360" w:lineRule="auto"/>
        <w:jc w:val="both"/>
      </w:pPr>
      <w:r w:rsidRPr="00500CFE">
        <w:t>Na zebraniach sołtys składa informację o działalności rady sołeckiej.</w:t>
      </w:r>
    </w:p>
    <w:p w:rsidR="00BF5324" w:rsidRPr="00500CFE" w:rsidRDefault="00BF5324" w:rsidP="00500CFE">
      <w:pPr>
        <w:pStyle w:val="Teksttreci0"/>
        <w:numPr>
          <w:ilvl w:val="0"/>
          <w:numId w:val="24"/>
        </w:numPr>
        <w:shd w:val="clear" w:color="auto" w:fill="auto"/>
        <w:tabs>
          <w:tab w:val="left" w:pos="382"/>
        </w:tabs>
        <w:spacing w:line="360" w:lineRule="auto"/>
        <w:jc w:val="both"/>
      </w:pPr>
      <w:r w:rsidRPr="00500CFE">
        <w:t>Rada sołecka pełni swoje funkcje nieodpłatnie.</w:t>
      </w:r>
    </w:p>
    <w:p w:rsidR="005A0958" w:rsidRDefault="005A0958" w:rsidP="005A0958">
      <w:pPr>
        <w:pStyle w:val="Teksttreci0"/>
        <w:shd w:val="clear" w:color="auto" w:fill="auto"/>
        <w:spacing w:line="360" w:lineRule="auto"/>
        <w:jc w:val="center"/>
      </w:pPr>
    </w:p>
    <w:p w:rsidR="00BF5324" w:rsidRPr="00500CFE" w:rsidRDefault="00BF5324" w:rsidP="005A0958">
      <w:pPr>
        <w:pStyle w:val="Teksttreci0"/>
        <w:shd w:val="clear" w:color="auto" w:fill="auto"/>
        <w:spacing w:line="360" w:lineRule="auto"/>
        <w:jc w:val="center"/>
      </w:pPr>
      <w:r w:rsidRPr="00500CFE">
        <w:t>Rozdział IV</w:t>
      </w:r>
    </w:p>
    <w:p w:rsidR="00BF5324" w:rsidRPr="00500CFE" w:rsidRDefault="00BF5324" w:rsidP="005A0958">
      <w:pPr>
        <w:pStyle w:val="Teksttreci0"/>
        <w:shd w:val="clear" w:color="auto" w:fill="auto"/>
        <w:spacing w:line="360" w:lineRule="auto"/>
        <w:jc w:val="center"/>
      </w:pPr>
      <w:r w:rsidRPr="00500CFE">
        <w:t>Zasady i tryb wyboru sołtysa i rady sołeckiej</w:t>
      </w:r>
    </w:p>
    <w:p w:rsidR="00BF5324" w:rsidRPr="00500CFE" w:rsidRDefault="00BF5324" w:rsidP="00500CFE">
      <w:pPr>
        <w:pStyle w:val="Teksttreci0"/>
        <w:shd w:val="clear" w:color="auto" w:fill="auto"/>
        <w:spacing w:line="360" w:lineRule="auto"/>
        <w:jc w:val="both"/>
      </w:pPr>
      <w:r w:rsidRPr="005A0958">
        <w:rPr>
          <w:b/>
        </w:rPr>
        <w:t>§ 21</w:t>
      </w:r>
      <w:r w:rsidRPr="00500CFE">
        <w:t>. 1. Sołtys i członkowie rady sołeckiej wybierani są na okres kadencji odpowiadający kadencji rady, przy czym sołtys i rada sołecka wykonują swoje obowiązki do dnia wyboru nowego sołtysa i rady sołeckiej.</w:t>
      </w:r>
    </w:p>
    <w:p w:rsidR="00BF5324" w:rsidRPr="00500CFE" w:rsidRDefault="00BF5324" w:rsidP="00500CFE">
      <w:pPr>
        <w:pStyle w:val="Teksttreci0"/>
        <w:numPr>
          <w:ilvl w:val="0"/>
          <w:numId w:val="26"/>
        </w:numPr>
        <w:shd w:val="clear" w:color="auto" w:fill="auto"/>
        <w:tabs>
          <w:tab w:val="left" w:pos="379"/>
        </w:tabs>
        <w:spacing w:line="360" w:lineRule="auto"/>
        <w:jc w:val="both"/>
      </w:pPr>
      <w:r w:rsidRPr="00500CFE">
        <w:t>Sołtys i członkowie rady sołeckiej wybierani są w głosowaniu tajnym, bezpośrednim, spośród nieograniczonej liczby kandydatów.</w:t>
      </w:r>
    </w:p>
    <w:p w:rsidR="00BF5324" w:rsidRPr="00500CFE" w:rsidRDefault="00BF5324" w:rsidP="00500CFE">
      <w:pPr>
        <w:pStyle w:val="Teksttreci0"/>
        <w:shd w:val="clear" w:color="auto" w:fill="auto"/>
        <w:spacing w:line="360" w:lineRule="auto"/>
        <w:jc w:val="both"/>
      </w:pPr>
      <w:r w:rsidRPr="005A0958">
        <w:rPr>
          <w:b/>
        </w:rPr>
        <w:t>§ 22.</w:t>
      </w:r>
      <w:r w:rsidRPr="00500CFE">
        <w:t xml:space="preserve"> 1. Wybory sołtysa i członków rady sołeckiej zarządza burmistrz.</w:t>
      </w:r>
    </w:p>
    <w:p w:rsidR="00BF5324" w:rsidRPr="00500CFE" w:rsidRDefault="00BF5324" w:rsidP="00500CFE">
      <w:pPr>
        <w:pStyle w:val="Teksttreci0"/>
        <w:shd w:val="clear" w:color="auto" w:fill="auto"/>
        <w:spacing w:line="360" w:lineRule="auto"/>
        <w:jc w:val="both"/>
      </w:pPr>
      <w:r w:rsidRPr="00500CFE">
        <w:t>2. Burmistrz ustala termin i miejsce wyborów, podając go do publicznej wiadomości mieszkańcom sołectwa na 30 dni przed ich terminem.</w:t>
      </w:r>
    </w:p>
    <w:p w:rsidR="00BF5324" w:rsidRPr="00500CFE" w:rsidRDefault="00BF5324" w:rsidP="00500CFE">
      <w:pPr>
        <w:pStyle w:val="Teksttreci0"/>
        <w:numPr>
          <w:ilvl w:val="0"/>
          <w:numId w:val="26"/>
        </w:numPr>
        <w:shd w:val="clear" w:color="auto" w:fill="auto"/>
        <w:tabs>
          <w:tab w:val="left" w:pos="365"/>
        </w:tabs>
        <w:spacing w:line="360" w:lineRule="auto"/>
        <w:jc w:val="both"/>
      </w:pPr>
      <w:r w:rsidRPr="00500CFE">
        <w:t>Wybory przeprowadza się nie później niż cztery miesiące od ogłoszenia przez Państwową Komisję Wyborczą wyników wyborów do rady.</w:t>
      </w:r>
    </w:p>
    <w:p w:rsidR="00BF5324" w:rsidRPr="00500CFE" w:rsidRDefault="00BF5324" w:rsidP="00500CFE">
      <w:pPr>
        <w:pStyle w:val="Teksttreci0"/>
        <w:shd w:val="clear" w:color="auto" w:fill="auto"/>
        <w:spacing w:line="360" w:lineRule="auto"/>
        <w:jc w:val="both"/>
      </w:pPr>
      <w:r w:rsidRPr="005A0958">
        <w:rPr>
          <w:b/>
        </w:rPr>
        <w:t>§ 23.</w:t>
      </w:r>
      <w:r w:rsidRPr="00500CFE">
        <w:t xml:space="preserve"> 1. Wybór sołtysa i członków rady sołeckiej odbywa się bez względu na liczbę biorących </w:t>
      </w:r>
      <w:r w:rsidRPr="00500CFE">
        <w:lastRenderedPageBreak/>
        <w:t>udział w głosowaniu.</w:t>
      </w:r>
    </w:p>
    <w:p w:rsidR="00BF5324" w:rsidRPr="00500CFE" w:rsidRDefault="00BF5324" w:rsidP="00500CFE">
      <w:pPr>
        <w:pStyle w:val="Teksttreci0"/>
        <w:shd w:val="clear" w:color="auto" w:fill="auto"/>
        <w:spacing w:line="360" w:lineRule="auto"/>
        <w:jc w:val="both"/>
      </w:pPr>
      <w:r w:rsidRPr="00500CFE">
        <w:t>2. Do udziału w wyborach sołtysa i członków rady sołeckiej, w tym kandydowania, uprawnieni są wszyscy stali mieszkańcy sołectwa posiadający czynne prawo wyborcze do rady.</w:t>
      </w:r>
    </w:p>
    <w:p w:rsidR="00BF5324" w:rsidRPr="00500CFE" w:rsidRDefault="00BF5324" w:rsidP="00500CFE">
      <w:pPr>
        <w:pStyle w:val="Teksttreci0"/>
        <w:numPr>
          <w:ilvl w:val="0"/>
          <w:numId w:val="23"/>
        </w:numPr>
        <w:shd w:val="clear" w:color="auto" w:fill="auto"/>
        <w:tabs>
          <w:tab w:val="left" w:pos="365"/>
        </w:tabs>
        <w:spacing w:line="360" w:lineRule="auto"/>
        <w:jc w:val="both"/>
      </w:pPr>
      <w:r w:rsidRPr="00500CFE">
        <w:t>Potwierdzenie posiadania prawa wyborczego do rady następuje poprzez złożenie podpisu na liście wyborców.</w:t>
      </w:r>
    </w:p>
    <w:p w:rsidR="00BF5324" w:rsidRPr="00500CFE" w:rsidRDefault="00BF5324" w:rsidP="00500CFE">
      <w:pPr>
        <w:pStyle w:val="Teksttreci0"/>
        <w:numPr>
          <w:ilvl w:val="0"/>
          <w:numId w:val="23"/>
        </w:numPr>
        <w:shd w:val="clear" w:color="auto" w:fill="auto"/>
        <w:tabs>
          <w:tab w:val="left" w:pos="365"/>
        </w:tabs>
        <w:spacing w:line="360" w:lineRule="auto"/>
        <w:jc w:val="both"/>
      </w:pPr>
      <w:r w:rsidRPr="00500CFE">
        <w:t>Wybory sołtysa i członków rady sołeckiej otwiera i prowadzi burmistrz albo wyznaczona przez niego osoba.</w:t>
      </w:r>
    </w:p>
    <w:p w:rsidR="00BF5324" w:rsidRPr="00500CFE" w:rsidRDefault="00BF5324" w:rsidP="00500CFE">
      <w:pPr>
        <w:pStyle w:val="Teksttreci0"/>
        <w:shd w:val="clear" w:color="auto" w:fill="auto"/>
        <w:spacing w:line="360" w:lineRule="auto"/>
        <w:jc w:val="both"/>
      </w:pPr>
      <w:r w:rsidRPr="005A0958">
        <w:rPr>
          <w:b/>
        </w:rPr>
        <w:t>§ 24</w:t>
      </w:r>
      <w:r w:rsidRPr="00500CFE">
        <w:t>. 1. W celu przeprowadzenia wyboru sołtysa i członków rady sołeckiej mieszkańcy wybierają spośród obecnych na wyborach komisję w liczbie 3 osób.</w:t>
      </w:r>
    </w:p>
    <w:p w:rsidR="00BF5324" w:rsidRPr="00500CFE" w:rsidRDefault="00BF5324" w:rsidP="00500CFE">
      <w:pPr>
        <w:pStyle w:val="Teksttreci0"/>
        <w:shd w:val="clear" w:color="auto" w:fill="auto"/>
        <w:spacing w:line="360" w:lineRule="auto"/>
        <w:jc w:val="both"/>
      </w:pPr>
      <w:r w:rsidRPr="00500CFE">
        <w:t>2. Wybory członków komisji przeprowadza burmistrz albo wyznaczona przez niego osoba. Wybór odbywa się w głosowaniu jawnym.</w:t>
      </w:r>
    </w:p>
    <w:p w:rsidR="00BF5324" w:rsidRPr="00500CFE" w:rsidRDefault="00BF5324" w:rsidP="00500CFE">
      <w:pPr>
        <w:pStyle w:val="Teksttreci0"/>
        <w:numPr>
          <w:ilvl w:val="0"/>
          <w:numId w:val="22"/>
        </w:numPr>
        <w:shd w:val="clear" w:color="auto" w:fill="auto"/>
        <w:tabs>
          <w:tab w:val="left" w:pos="365"/>
        </w:tabs>
        <w:spacing w:line="360" w:lineRule="auto"/>
        <w:jc w:val="both"/>
      </w:pPr>
      <w:r w:rsidRPr="00500CFE">
        <w:t>Członkiem komisji nie mogą zostać osoby, które kandydują na sołtysa lub członka rady sołeckiej, lub których małżonkowie, zstępni bądź wstępni oraz rodzeństwo są kandydatami na wyżej wymienione stanowiska.</w:t>
      </w:r>
    </w:p>
    <w:p w:rsidR="00BF5324" w:rsidRPr="00500CFE" w:rsidRDefault="00BF5324" w:rsidP="00500CFE">
      <w:pPr>
        <w:pStyle w:val="Teksttreci0"/>
        <w:numPr>
          <w:ilvl w:val="0"/>
          <w:numId w:val="22"/>
        </w:numPr>
        <w:shd w:val="clear" w:color="auto" w:fill="auto"/>
        <w:tabs>
          <w:tab w:val="left" w:pos="365"/>
        </w:tabs>
        <w:spacing w:line="360" w:lineRule="auto"/>
        <w:jc w:val="both"/>
      </w:pPr>
      <w:r w:rsidRPr="00500CFE">
        <w:t>Komisja wybiera ze swego grona przewodniczącego i protokolanta.</w:t>
      </w:r>
    </w:p>
    <w:p w:rsidR="00BF5324" w:rsidRPr="00500CFE" w:rsidRDefault="00BF5324" w:rsidP="00500CFE">
      <w:pPr>
        <w:pStyle w:val="Teksttreci0"/>
        <w:numPr>
          <w:ilvl w:val="0"/>
          <w:numId w:val="22"/>
        </w:numPr>
        <w:shd w:val="clear" w:color="auto" w:fill="auto"/>
        <w:tabs>
          <w:tab w:val="left" w:pos="365"/>
        </w:tabs>
        <w:spacing w:line="360" w:lineRule="auto"/>
        <w:jc w:val="both"/>
      </w:pPr>
      <w:r w:rsidRPr="00500CFE">
        <w:t>Do zadań komisji należy:</w:t>
      </w:r>
    </w:p>
    <w:p w:rsidR="00BF5324" w:rsidRPr="00500CFE" w:rsidRDefault="00BF5324" w:rsidP="005A0958">
      <w:pPr>
        <w:pStyle w:val="Teksttreci0"/>
        <w:numPr>
          <w:ilvl w:val="0"/>
          <w:numId w:val="27"/>
        </w:numPr>
        <w:shd w:val="clear" w:color="auto" w:fill="auto"/>
        <w:tabs>
          <w:tab w:val="left" w:pos="379"/>
        </w:tabs>
        <w:spacing w:line="360" w:lineRule="auto"/>
        <w:ind w:left="426"/>
        <w:jc w:val="both"/>
      </w:pPr>
      <w:r w:rsidRPr="00500CFE">
        <w:t>zbieranie zgłoszeń kandydatów na sołtysa i członków rady sołeckiej;</w:t>
      </w:r>
    </w:p>
    <w:p w:rsidR="00BF5324" w:rsidRPr="00500CFE" w:rsidRDefault="00BF5324" w:rsidP="005A0958">
      <w:pPr>
        <w:pStyle w:val="Teksttreci0"/>
        <w:numPr>
          <w:ilvl w:val="0"/>
          <w:numId w:val="27"/>
        </w:numPr>
        <w:shd w:val="clear" w:color="auto" w:fill="auto"/>
        <w:tabs>
          <w:tab w:val="left" w:pos="379"/>
        </w:tabs>
        <w:spacing w:line="360" w:lineRule="auto"/>
        <w:ind w:left="426"/>
        <w:jc w:val="both"/>
      </w:pPr>
      <w:r w:rsidRPr="00500CFE">
        <w:t>przedstawienie kandydatów;</w:t>
      </w:r>
    </w:p>
    <w:p w:rsidR="00BF5324" w:rsidRPr="00500CFE" w:rsidRDefault="00BF5324" w:rsidP="005A0958">
      <w:pPr>
        <w:pStyle w:val="Teksttreci0"/>
        <w:numPr>
          <w:ilvl w:val="0"/>
          <w:numId w:val="27"/>
        </w:numPr>
        <w:shd w:val="clear" w:color="auto" w:fill="auto"/>
        <w:tabs>
          <w:tab w:val="left" w:pos="379"/>
        </w:tabs>
        <w:spacing w:line="360" w:lineRule="auto"/>
        <w:ind w:left="426"/>
        <w:jc w:val="both"/>
      </w:pPr>
      <w:r w:rsidRPr="00500CFE">
        <w:t>czuwanie nad prawidłowym przebiegiem głosowania;</w:t>
      </w:r>
    </w:p>
    <w:p w:rsidR="00BF5324" w:rsidRPr="00500CFE" w:rsidRDefault="00BF5324" w:rsidP="005A0958">
      <w:pPr>
        <w:pStyle w:val="Teksttreci0"/>
        <w:numPr>
          <w:ilvl w:val="0"/>
          <w:numId w:val="27"/>
        </w:numPr>
        <w:shd w:val="clear" w:color="auto" w:fill="auto"/>
        <w:tabs>
          <w:tab w:val="left" w:pos="382"/>
        </w:tabs>
        <w:spacing w:line="360" w:lineRule="auto"/>
        <w:ind w:left="426"/>
        <w:jc w:val="both"/>
      </w:pPr>
      <w:r w:rsidRPr="00500CFE">
        <w:t>obliczanie głosów oddawanych na poszczególne kandydatury;</w:t>
      </w:r>
    </w:p>
    <w:p w:rsidR="00BF5324" w:rsidRPr="00500CFE" w:rsidRDefault="00BF5324" w:rsidP="005A0958">
      <w:pPr>
        <w:pStyle w:val="Teksttreci0"/>
        <w:numPr>
          <w:ilvl w:val="0"/>
          <w:numId w:val="27"/>
        </w:numPr>
        <w:shd w:val="clear" w:color="auto" w:fill="auto"/>
        <w:tabs>
          <w:tab w:val="left" w:pos="382"/>
        </w:tabs>
        <w:spacing w:line="360" w:lineRule="auto"/>
        <w:ind w:left="426"/>
        <w:jc w:val="both"/>
      </w:pPr>
      <w:r w:rsidRPr="00500CFE">
        <w:t>ustalenie i podanie do wiadomości wyników głosowania i wyborów.</w:t>
      </w:r>
    </w:p>
    <w:p w:rsidR="00BF5324" w:rsidRPr="00500CFE" w:rsidRDefault="00BF5324" w:rsidP="00500CFE">
      <w:pPr>
        <w:pStyle w:val="Teksttreci0"/>
        <w:numPr>
          <w:ilvl w:val="0"/>
          <w:numId w:val="22"/>
        </w:numPr>
        <w:shd w:val="clear" w:color="auto" w:fill="auto"/>
        <w:tabs>
          <w:tab w:val="left" w:pos="368"/>
        </w:tabs>
        <w:spacing w:line="360" w:lineRule="auto"/>
        <w:jc w:val="both"/>
      </w:pPr>
      <w:r w:rsidRPr="00500CFE">
        <w:t>Z przeprowadzonych wyborów sporządza się protokół podpisany przez wszystkich członków komisji.</w:t>
      </w:r>
    </w:p>
    <w:p w:rsidR="00BF5324" w:rsidRPr="00500CFE" w:rsidRDefault="00BF5324" w:rsidP="00500CFE">
      <w:pPr>
        <w:pStyle w:val="Teksttreci0"/>
        <w:shd w:val="clear" w:color="auto" w:fill="auto"/>
        <w:spacing w:line="360" w:lineRule="auto"/>
        <w:jc w:val="both"/>
      </w:pPr>
      <w:r w:rsidRPr="00E85B8B">
        <w:rPr>
          <w:b/>
        </w:rPr>
        <w:t>§ 25.</w:t>
      </w:r>
      <w:r w:rsidRPr="00500CFE">
        <w:t xml:space="preserve"> 1. Kolejność zgłaszania kandydatów i wyborów:</w:t>
      </w:r>
    </w:p>
    <w:p w:rsidR="00BF5324" w:rsidRPr="00500CFE" w:rsidRDefault="00BF5324" w:rsidP="00500CFE">
      <w:pPr>
        <w:pStyle w:val="Teksttreci0"/>
        <w:numPr>
          <w:ilvl w:val="0"/>
          <w:numId w:val="28"/>
        </w:numPr>
        <w:shd w:val="clear" w:color="auto" w:fill="auto"/>
        <w:tabs>
          <w:tab w:val="left" w:pos="782"/>
        </w:tabs>
        <w:spacing w:line="360" w:lineRule="auto"/>
        <w:ind w:firstLine="380"/>
        <w:jc w:val="both"/>
      </w:pPr>
      <w:r w:rsidRPr="00500CFE">
        <w:t>zgłaszanie kandydatów na sołtysa;</w:t>
      </w:r>
    </w:p>
    <w:p w:rsidR="00BF5324" w:rsidRPr="00500CFE" w:rsidRDefault="00BF5324" w:rsidP="00500CFE">
      <w:pPr>
        <w:pStyle w:val="Teksttreci0"/>
        <w:numPr>
          <w:ilvl w:val="0"/>
          <w:numId w:val="28"/>
        </w:numPr>
        <w:shd w:val="clear" w:color="auto" w:fill="auto"/>
        <w:tabs>
          <w:tab w:val="left" w:pos="782"/>
        </w:tabs>
        <w:spacing w:line="360" w:lineRule="auto"/>
        <w:ind w:firstLine="380"/>
        <w:jc w:val="both"/>
      </w:pPr>
      <w:r w:rsidRPr="00500CFE">
        <w:t>wybory sołtysa;</w:t>
      </w:r>
    </w:p>
    <w:p w:rsidR="00BF5324" w:rsidRPr="00500CFE" w:rsidRDefault="00BF5324" w:rsidP="00500CFE">
      <w:pPr>
        <w:pStyle w:val="Teksttreci0"/>
        <w:numPr>
          <w:ilvl w:val="0"/>
          <w:numId w:val="28"/>
        </w:numPr>
        <w:shd w:val="clear" w:color="auto" w:fill="auto"/>
        <w:tabs>
          <w:tab w:val="left" w:pos="782"/>
        </w:tabs>
        <w:spacing w:line="360" w:lineRule="auto"/>
        <w:ind w:firstLine="380"/>
        <w:jc w:val="both"/>
      </w:pPr>
      <w:r w:rsidRPr="00500CFE">
        <w:t>zgłaszanie kandydatów do rady sołeckiej;</w:t>
      </w:r>
    </w:p>
    <w:p w:rsidR="00BF5324" w:rsidRPr="00500CFE" w:rsidRDefault="00BF5324" w:rsidP="00500CFE">
      <w:pPr>
        <w:pStyle w:val="Teksttreci0"/>
        <w:numPr>
          <w:ilvl w:val="0"/>
          <w:numId w:val="28"/>
        </w:numPr>
        <w:shd w:val="clear" w:color="auto" w:fill="auto"/>
        <w:tabs>
          <w:tab w:val="left" w:pos="782"/>
        </w:tabs>
        <w:spacing w:line="360" w:lineRule="auto"/>
        <w:ind w:firstLine="380"/>
        <w:jc w:val="both"/>
      </w:pPr>
      <w:r w:rsidRPr="00500CFE">
        <w:t>wybory rady sołeckiej.</w:t>
      </w:r>
    </w:p>
    <w:p w:rsidR="00BF5324" w:rsidRPr="00500CFE" w:rsidRDefault="00BF5324" w:rsidP="00500CFE">
      <w:pPr>
        <w:pStyle w:val="Teksttreci0"/>
        <w:shd w:val="clear" w:color="auto" w:fill="auto"/>
        <w:spacing w:line="360" w:lineRule="auto"/>
        <w:jc w:val="both"/>
      </w:pPr>
      <w:r w:rsidRPr="00500CFE">
        <w:t>2. W lokalu wyborczym wydziela się miejsca zapewniające tajność głosowania.</w:t>
      </w:r>
    </w:p>
    <w:p w:rsidR="00BF5324" w:rsidRPr="00500CFE" w:rsidRDefault="00BF5324" w:rsidP="00500CFE">
      <w:pPr>
        <w:pStyle w:val="Teksttreci0"/>
        <w:numPr>
          <w:ilvl w:val="0"/>
          <w:numId w:val="15"/>
        </w:numPr>
        <w:shd w:val="clear" w:color="auto" w:fill="auto"/>
        <w:tabs>
          <w:tab w:val="left" w:pos="368"/>
        </w:tabs>
        <w:spacing w:line="360" w:lineRule="auto"/>
        <w:jc w:val="both"/>
      </w:pPr>
      <w:r w:rsidRPr="00500CFE">
        <w:t>Przewodniczący komisji pyta każdego z kandydatów, czy zgadza się kandydować i po otrzymaniu odpowiedzi twierdzącej zamyka listę kandydatów na sołtysa i członków rady sołeckiej.</w:t>
      </w:r>
    </w:p>
    <w:p w:rsidR="00BF5324" w:rsidRPr="00500CFE" w:rsidRDefault="00BF5324" w:rsidP="00500CFE">
      <w:pPr>
        <w:pStyle w:val="Teksttreci0"/>
        <w:numPr>
          <w:ilvl w:val="0"/>
          <w:numId w:val="15"/>
        </w:numPr>
        <w:shd w:val="clear" w:color="auto" w:fill="auto"/>
        <w:tabs>
          <w:tab w:val="left" w:pos="368"/>
        </w:tabs>
        <w:spacing w:line="360" w:lineRule="auto"/>
        <w:jc w:val="both"/>
      </w:pPr>
      <w:r w:rsidRPr="00500CFE">
        <w:t>Komisja przy udziale pracownika Urzędu przygotowuje karty do głosowania:</w:t>
      </w:r>
    </w:p>
    <w:p w:rsidR="00BF5324" w:rsidRPr="00500CFE" w:rsidRDefault="00BF5324" w:rsidP="00500CFE">
      <w:pPr>
        <w:pStyle w:val="Teksttreci0"/>
        <w:shd w:val="clear" w:color="auto" w:fill="auto"/>
        <w:spacing w:line="360" w:lineRule="auto"/>
        <w:ind w:firstLine="380"/>
        <w:jc w:val="both"/>
      </w:pPr>
      <w:r w:rsidRPr="00500CFE">
        <w:lastRenderedPageBreak/>
        <w:t>a) na sołtysa</w:t>
      </w:r>
    </w:p>
    <w:p w:rsidR="00BF5324" w:rsidRPr="00500CFE" w:rsidRDefault="00BF5324" w:rsidP="00500CFE">
      <w:pPr>
        <w:pStyle w:val="Teksttreci0"/>
        <w:shd w:val="clear" w:color="auto" w:fill="auto"/>
        <w:spacing w:line="360" w:lineRule="auto"/>
        <w:ind w:firstLine="380"/>
        <w:jc w:val="both"/>
      </w:pPr>
      <w:r w:rsidRPr="00500CFE">
        <w:t>b) na członków rady sołeckiej.</w:t>
      </w:r>
    </w:p>
    <w:p w:rsidR="00BF5324" w:rsidRPr="00500CFE" w:rsidRDefault="00BF5324" w:rsidP="00500CFE">
      <w:pPr>
        <w:pStyle w:val="Teksttreci0"/>
        <w:shd w:val="clear" w:color="auto" w:fill="auto"/>
        <w:spacing w:line="360" w:lineRule="auto"/>
        <w:jc w:val="both"/>
      </w:pPr>
      <w:r w:rsidRPr="00500CFE">
        <w:t>Na karcie do głosowania podaje się imiona i nazwiska kandydatów umieszczone w porządku alfabetycznym. Przy każdym kandydacie z lewej strony znajduje się kratka, a u dołu karty informacja o sposobie głosowania.</w:t>
      </w:r>
    </w:p>
    <w:p w:rsidR="00BF5324" w:rsidRPr="00500CFE" w:rsidRDefault="00BF5324" w:rsidP="00500CFE">
      <w:pPr>
        <w:pStyle w:val="Teksttreci0"/>
        <w:numPr>
          <w:ilvl w:val="0"/>
          <w:numId w:val="15"/>
        </w:numPr>
        <w:shd w:val="clear" w:color="auto" w:fill="auto"/>
        <w:tabs>
          <w:tab w:val="left" w:pos="368"/>
        </w:tabs>
        <w:spacing w:line="360" w:lineRule="auto"/>
        <w:jc w:val="both"/>
      </w:pPr>
      <w:r w:rsidRPr="00500CFE">
        <w:t>Karty do głosowania wydawane są mieszkańcom uczestniczącym w zebraniu, którzy złożyli podpis na liście wyborców, o której mowa w par 23.ust.3.</w:t>
      </w:r>
    </w:p>
    <w:p w:rsidR="00BF5324" w:rsidRPr="00500CFE" w:rsidRDefault="00BF5324" w:rsidP="00500CFE">
      <w:pPr>
        <w:pStyle w:val="Teksttreci0"/>
        <w:numPr>
          <w:ilvl w:val="0"/>
          <w:numId w:val="15"/>
        </w:numPr>
        <w:shd w:val="clear" w:color="auto" w:fill="auto"/>
        <w:tabs>
          <w:tab w:val="left" w:pos="368"/>
        </w:tabs>
        <w:spacing w:line="360" w:lineRule="auto"/>
        <w:jc w:val="both"/>
      </w:pPr>
      <w:r w:rsidRPr="00500CFE">
        <w:t>Przed rozpoczęciem głosowania komisja sprawdza, czy urna do głosowania jest pusta oraz ustala liczbę wydanych kart do głosowania.</w:t>
      </w:r>
    </w:p>
    <w:p w:rsidR="00BF5324" w:rsidRPr="00500CFE" w:rsidRDefault="00BF5324" w:rsidP="00500CFE">
      <w:pPr>
        <w:pStyle w:val="Teksttreci0"/>
        <w:numPr>
          <w:ilvl w:val="0"/>
          <w:numId w:val="15"/>
        </w:numPr>
        <w:shd w:val="clear" w:color="auto" w:fill="auto"/>
        <w:tabs>
          <w:tab w:val="left" w:pos="368"/>
        </w:tabs>
        <w:spacing w:line="360" w:lineRule="auto"/>
        <w:jc w:val="both"/>
      </w:pPr>
      <w:r w:rsidRPr="00500CFE">
        <w:t>Głos ważny jest wtedy, gdy wyborca postawił na karcie do głosowania znak „X” w kratce obok nazwiska tylko jednego kandydata na sołtysa. Pozostałe głosy są głosami nieważnymi.</w:t>
      </w:r>
    </w:p>
    <w:p w:rsidR="00BF5324" w:rsidRPr="00500CFE" w:rsidRDefault="00BF5324" w:rsidP="00500CFE">
      <w:pPr>
        <w:pStyle w:val="Teksttreci0"/>
        <w:numPr>
          <w:ilvl w:val="0"/>
          <w:numId w:val="15"/>
        </w:numPr>
        <w:shd w:val="clear" w:color="auto" w:fill="auto"/>
        <w:tabs>
          <w:tab w:val="left" w:pos="368"/>
        </w:tabs>
        <w:spacing w:line="360" w:lineRule="auto"/>
        <w:jc w:val="both"/>
      </w:pPr>
      <w:r w:rsidRPr="00500CFE">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BF5324" w:rsidRPr="00500CFE" w:rsidRDefault="00BF5324" w:rsidP="00500CFE">
      <w:pPr>
        <w:pStyle w:val="Teksttreci0"/>
        <w:numPr>
          <w:ilvl w:val="0"/>
          <w:numId w:val="15"/>
        </w:numPr>
        <w:shd w:val="clear" w:color="auto" w:fill="auto"/>
        <w:tabs>
          <w:tab w:val="left" w:pos="368"/>
        </w:tabs>
        <w:spacing w:line="360" w:lineRule="auto"/>
        <w:jc w:val="both"/>
      </w:pPr>
      <w:r w:rsidRPr="00500CFE">
        <w:t>W przypadku wyboru sołtysa za wybranego uznaje się kandydata, który otrzymał najwięcej ważnie oddanych głosów.</w:t>
      </w:r>
    </w:p>
    <w:p w:rsidR="00BF5324" w:rsidRPr="00500CFE" w:rsidRDefault="00BF5324" w:rsidP="00500CFE">
      <w:pPr>
        <w:pStyle w:val="Teksttreci0"/>
        <w:numPr>
          <w:ilvl w:val="0"/>
          <w:numId w:val="15"/>
        </w:numPr>
        <w:shd w:val="clear" w:color="auto" w:fill="auto"/>
        <w:spacing w:line="360" w:lineRule="auto"/>
        <w:jc w:val="both"/>
      </w:pPr>
      <w:r w:rsidRPr="00500CFE">
        <w:t>W przypadku wyboru członków rady sołeckiej za wybranych uznaje się kandydatów, którzy uzyskali kolejno największą liczbę głosów.</w:t>
      </w:r>
    </w:p>
    <w:p w:rsidR="00BF5324" w:rsidRPr="00500CFE" w:rsidRDefault="00BF5324" w:rsidP="00500CFE">
      <w:pPr>
        <w:pStyle w:val="Teksttreci0"/>
        <w:numPr>
          <w:ilvl w:val="0"/>
          <w:numId w:val="15"/>
        </w:numPr>
        <w:shd w:val="clear" w:color="auto" w:fill="auto"/>
        <w:spacing w:line="360" w:lineRule="auto"/>
        <w:jc w:val="both"/>
      </w:pPr>
      <w:r w:rsidRPr="00500CFE">
        <w:t>Jeżeli dwóch lub więcej kandydatów na sołtysa otrzyma największą i równą liczbę głosów, niezwłocznie przeprowadza się ponowne głosowanie na kandydatów, którzy otrzymali największą i równą liczbę głosów.</w:t>
      </w:r>
    </w:p>
    <w:p w:rsidR="00BF5324" w:rsidRPr="00500CFE" w:rsidRDefault="00BF5324" w:rsidP="00500CFE">
      <w:pPr>
        <w:pStyle w:val="Teksttreci0"/>
        <w:numPr>
          <w:ilvl w:val="0"/>
          <w:numId w:val="15"/>
        </w:numPr>
        <w:shd w:val="clear" w:color="auto" w:fill="auto"/>
        <w:spacing w:line="360" w:lineRule="auto"/>
        <w:jc w:val="both"/>
      </w:pPr>
      <w:r w:rsidRPr="00500CFE">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BF5324" w:rsidRPr="00500CFE" w:rsidRDefault="00BF5324" w:rsidP="00500CFE">
      <w:pPr>
        <w:pStyle w:val="Teksttreci0"/>
        <w:numPr>
          <w:ilvl w:val="0"/>
          <w:numId w:val="15"/>
        </w:numPr>
        <w:shd w:val="clear" w:color="auto" w:fill="auto"/>
        <w:tabs>
          <w:tab w:val="left" w:pos="440"/>
        </w:tabs>
        <w:spacing w:line="360" w:lineRule="auto"/>
        <w:jc w:val="both"/>
      </w:pPr>
      <w:r w:rsidRPr="00500CFE">
        <w:t>Po przeprowadzeniu głosowania komisja odczytuje protokół podając wyniki wyborów.</w:t>
      </w:r>
    </w:p>
    <w:p w:rsidR="00BF5324" w:rsidRPr="00500CFE" w:rsidRDefault="00BF5324" w:rsidP="00500CFE">
      <w:pPr>
        <w:pStyle w:val="Teksttreci0"/>
        <w:shd w:val="clear" w:color="auto" w:fill="auto"/>
        <w:spacing w:line="360" w:lineRule="auto"/>
        <w:jc w:val="both"/>
      </w:pPr>
      <w:r w:rsidRPr="00E85B8B">
        <w:rPr>
          <w:b/>
        </w:rPr>
        <w:t>§ 26.</w:t>
      </w:r>
      <w:r w:rsidRPr="00500CFE">
        <w:t xml:space="preserve"> 1. W przypadku śmierci, rezygnacji z funkcji bądź wystąpienia innych przyczyn uniemożliwiających sprawowanie funkcji sołtysa lub członka rady sołeckiej burmistrz zarządza wybory uzupełniające.</w:t>
      </w:r>
    </w:p>
    <w:p w:rsidR="00BF5324" w:rsidRPr="00500CFE" w:rsidRDefault="00BF5324" w:rsidP="00500CFE">
      <w:pPr>
        <w:pStyle w:val="Teksttreci0"/>
        <w:numPr>
          <w:ilvl w:val="0"/>
          <w:numId w:val="29"/>
        </w:numPr>
        <w:shd w:val="clear" w:color="auto" w:fill="auto"/>
        <w:tabs>
          <w:tab w:val="left" w:pos="330"/>
        </w:tabs>
        <w:spacing w:line="360" w:lineRule="auto"/>
        <w:jc w:val="both"/>
      </w:pPr>
      <w:r w:rsidRPr="00500CFE">
        <w:t>Jeżeli do upływu kadencji sołtysa lub członka rady sołeckiej pozostało nie więcej niż 6 miesięcy, przepisu ust. 1 nie stosuje się.</w:t>
      </w:r>
    </w:p>
    <w:p w:rsidR="00BF5324" w:rsidRPr="00500CFE" w:rsidRDefault="00BF5324" w:rsidP="00500CFE">
      <w:pPr>
        <w:pStyle w:val="Teksttreci0"/>
        <w:numPr>
          <w:ilvl w:val="0"/>
          <w:numId w:val="29"/>
        </w:numPr>
        <w:shd w:val="clear" w:color="auto" w:fill="auto"/>
        <w:tabs>
          <w:tab w:val="left" w:pos="330"/>
        </w:tabs>
        <w:spacing w:line="360" w:lineRule="auto"/>
        <w:jc w:val="both"/>
      </w:pPr>
      <w:r w:rsidRPr="00500CFE">
        <w:t>Kadencja sołtysa i członków rady sołeckiej wybranych w wyborach uzupełniających trwa do końca kadencji, w której nastąpił wybór.</w:t>
      </w:r>
    </w:p>
    <w:p w:rsidR="00BF5324" w:rsidRPr="00500CFE" w:rsidRDefault="00BF5324" w:rsidP="00500CFE">
      <w:pPr>
        <w:pStyle w:val="Teksttreci0"/>
        <w:numPr>
          <w:ilvl w:val="0"/>
          <w:numId w:val="29"/>
        </w:numPr>
        <w:shd w:val="clear" w:color="auto" w:fill="auto"/>
        <w:tabs>
          <w:tab w:val="left" w:pos="330"/>
        </w:tabs>
        <w:spacing w:line="360" w:lineRule="auto"/>
        <w:jc w:val="both"/>
      </w:pPr>
      <w:r w:rsidRPr="00500CFE">
        <w:t xml:space="preserve">Do wyborów uzupełniających stosuje się odpowiednio przepisy określone w niniejszym </w:t>
      </w:r>
      <w:r w:rsidRPr="00500CFE">
        <w:lastRenderedPageBreak/>
        <w:t>rozdziale, a dotyczące wyborów.</w:t>
      </w:r>
    </w:p>
    <w:p w:rsidR="00BF5324" w:rsidRPr="00500CFE" w:rsidRDefault="00BF5324" w:rsidP="00500CFE">
      <w:pPr>
        <w:pStyle w:val="Teksttreci0"/>
        <w:shd w:val="clear" w:color="auto" w:fill="auto"/>
        <w:spacing w:line="360" w:lineRule="auto"/>
        <w:jc w:val="both"/>
      </w:pPr>
      <w:r w:rsidRPr="00E85B8B">
        <w:rPr>
          <w:b/>
        </w:rPr>
        <w:t>§ 27.</w:t>
      </w:r>
      <w:r w:rsidRPr="00500CFE">
        <w:t xml:space="preserve"> 1. Sołtys lub członek rady sołeckiej może być odwołany w drodze referendum przed upływem kadencji, jeżeli nagminnie i rażąco nie wywiązuje się z obowiązków lub dopuścił się czynu, który powoduje utratę zaufania mieszkańców sołectwa.</w:t>
      </w:r>
    </w:p>
    <w:p w:rsidR="00BF5324" w:rsidRPr="00500CFE" w:rsidRDefault="00BF5324" w:rsidP="00500CFE">
      <w:pPr>
        <w:pStyle w:val="Teksttreci0"/>
        <w:numPr>
          <w:ilvl w:val="0"/>
          <w:numId w:val="30"/>
        </w:numPr>
        <w:shd w:val="clear" w:color="auto" w:fill="auto"/>
        <w:tabs>
          <w:tab w:val="left" w:pos="330"/>
        </w:tabs>
        <w:spacing w:line="360" w:lineRule="auto"/>
        <w:jc w:val="both"/>
      </w:pPr>
      <w:r w:rsidRPr="00500CFE">
        <w:t>Referendum w sprawie odwołania sołtysa przeprowadza się na wniosek co najmniej 20% uprawnionych do głosowania mieszkańców danego sołectwa.</w:t>
      </w:r>
    </w:p>
    <w:p w:rsidR="00BF5324" w:rsidRPr="00500CFE" w:rsidRDefault="00BF5324" w:rsidP="00500CFE">
      <w:pPr>
        <w:pStyle w:val="Teksttreci0"/>
        <w:shd w:val="clear" w:color="auto" w:fill="auto"/>
        <w:spacing w:line="360" w:lineRule="auto"/>
        <w:jc w:val="both"/>
      </w:pPr>
      <w:r w:rsidRPr="00500CFE">
        <w:t>Referendum w sprawie odwołania członka rady sołeckiej przeprowadza się na wniosek co najmniej 10% uprawnionych do głosowania mieszkańców danego sołectwa.</w:t>
      </w:r>
    </w:p>
    <w:p w:rsidR="00BF5324" w:rsidRPr="00500CFE" w:rsidRDefault="00BF5324" w:rsidP="00500CFE">
      <w:pPr>
        <w:pStyle w:val="Teksttreci0"/>
        <w:numPr>
          <w:ilvl w:val="0"/>
          <w:numId w:val="30"/>
        </w:numPr>
        <w:shd w:val="clear" w:color="auto" w:fill="auto"/>
        <w:tabs>
          <w:tab w:val="left" w:pos="330"/>
        </w:tabs>
        <w:spacing w:line="360" w:lineRule="auto"/>
        <w:jc w:val="both"/>
      </w:pPr>
      <w:r w:rsidRPr="00500CFE">
        <w:t>Do wniosków o przeprowadzenie referendum, o których mowa w ust. 2 i 3, dołącza się listę osób popierających wniosek zawierającą: imię i nazwisko, adres zamieszkania, PESEL oraz podpisy obywateli wnoszących o przeprowadzenie referendum.</w:t>
      </w:r>
    </w:p>
    <w:p w:rsidR="00BF5324" w:rsidRPr="00500CFE" w:rsidRDefault="00BF5324" w:rsidP="00500CFE">
      <w:pPr>
        <w:pStyle w:val="Teksttreci0"/>
        <w:numPr>
          <w:ilvl w:val="0"/>
          <w:numId w:val="30"/>
        </w:numPr>
        <w:shd w:val="clear" w:color="auto" w:fill="auto"/>
        <w:tabs>
          <w:tab w:val="left" w:pos="330"/>
        </w:tabs>
        <w:spacing w:line="360" w:lineRule="auto"/>
        <w:jc w:val="both"/>
      </w:pPr>
      <w:r w:rsidRPr="00500CFE">
        <w:t>Wniosek musi zawierać uzasadnienie.</w:t>
      </w:r>
    </w:p>
    <w:p w:rsidR="00BF5324" w:rsidRPr="00500CFE" w:rsidRDefault="00BF5324" w:rsidP="00500CFE">
      <w:pPr>
        <w:pStyle w:val="Teksttreci0"/>
        <w:numPr>
          <w:ilvl w:val="0"/>
          <w:numId w:val="30"/>
        </w:numPr>
        <w:shd w:val="clear" w:color="auto" w:fill="auto"/>
        <w:tabs>
          <w:tab w:val="left" w:pos="330"/>
        </w:tabs>
        <w:spacing w:line="360" w:lineRule="auto"/>
        <w:jc w:val="both"/>
      </w:pPr>
      <w:r w:rsidRPr="00500CFE">
        <w:t>Udzielonego poparcia o przeprowadzenie referendum nie można wycofać, a informacja o tym winna znajdować się na liście popierającej wniosek obok informacji o przedmiocie wniosku.</w:t>
      </w:r>
    </w:p>
    <w:p w:rsidR="00BF5324" w:rsidRPr="00500CFE" w:rsidRDefault="00BF5324" w:rsidP="00500CFE">
      <w:pPr>
        <w:pStyle w:val="Teksttreci0"/>
        <w:numPr>
          <w:ilvl w:val="0"/>
          <w:numId w:val="30"/>
        </w:numPr>
        <w:shd w:val="clear" w:color="auto" w:fill="auto"/>
        <w:tabs>
          <w:tab w:val="left" w:pos="330"/>
        </w:tabs>
        <w:spacing w:line="360" w:lineRule="auto"/>
        <w:jc w:val="both"/>
      </w:pPr>
      <w:r w:rsidRPr="00500CFE">
        <w:t>Wycofanie udzielonego poparcia w sprawie referendum o odwołanie sołtysa lub członka rady sołeckiej jest bezskuteczne.</w:t>
      </w:r>
    </w:p>
    <w:p w:rsidR="00BF5324" w:rsidRPr="00500CFE" w:rsidRDefault="00BF5324" w:rsidP="00500CFE">
      <w:pPr>
        <w:pStyle w:val="Teksttreci0"/>
        <w:numPr>
          <w:ilvl w:val="0"/>
          <w:numId w:val="30"/>
        </w:numPr>
        <w:shd w:val="clear" w:color="auto" w:fill="auto"/>
        <w:tabs>
          <w:tab w:val="left" w:pos="330"/>
        </w:tabs>
        <w:spacing w:line="360" w:lineRule="auto"/>
        <w:jc w:val="both"/>
      </w:pPr>
      <w:r w:rsidRPr="00500CFE">
        <w:t>Referendum w sprawie odwołania sołtysa lub członka rady sołeckiej przeprowadza się w terminie do 3 miesięcy od złożenia wniosku.</w:t>
      </w:r>
    </w:p>
    <w:p w:rsidR="00BF5324" w:rsidRPr="00500CFE" w:rsidRDefault="00BF5324" w:rsidP="00500CFE">
      <w:pPr>
        <w:pStyle w:val="Teksttreci0"/>
        <w:numPr>
          <w:ilvl w:val="0"/>
          <w:numId w:val="30"/>
        </w:numPr>
        <w:shd w:val="clear" w:color="auto" w:fill="auto"/>
        <w:tabs>
          <w:tab w:val="left" w:pos="330"/>
        </w:tabs>
        <w:spacing w:line="360" w:lineRule="auto"/>
        <w:jc w:val="both"/>
      </w:pPr>
      <w:r w:rsidRPr="00500CFE">
        <w:t xml:space="preserve">Wynik referendum jest wiążący, jeśli wzięło w nim udział co najmniej </w:t>
      </w:r>
      <w:r w:rsidRPr="00500CFE">
        <w:rPr>
          <w:lang w:val="uk-UA" w:eastAsia="uk-UA"/>
        </w:rPr>
        <w:t xml:space="preserve">3/5 </w:t>
      </w:r>
      <w:r w:rsidRPr="00500CFE">
        <w:t>mieszkańców danego Sołectwa biorących udział w wyborze.</w:t>
      </w:r>
    </w:p>
    <w:p w:rsidR="00BF5324" w:rsidRPr="00500CFE" w:rsidRDefault="00BF5324" w:rsidP="00500CFE">
      <w:pPr>
        <w:pStyle w:val="Teksttreci0"/>
        <w:numPr>
          <w:ilvl w:val="0"/>
          <w:numId w:val="30"/>
        </w:numPr>
        <w:shd w:val="clear" w:color="auto" w:fill="auto"/>
        <w:tabs>
          <w:tab w:val="left" w:pos="368"/>
        </w:tabs>
        <w:spacing w:line="360" w:lineRule="auto"/>
        <w:jc w:val="both"/>
      </w:pPr>
      <w:r w:rsidRPr="00500CFE">
        <w:t>Odwołanie sołtysa lub członka rady sołeckiej powinno być poprzedzone wysłuchaniem zainteresowanego.</w:t>
      </w:r>
    </w:p>
    <w:p w:rsidR="00BF5324" w:rsidRPr="00500CFE" w:rsidRDefault="00BF5324" w:rsidP="00500CFE">
      <w:pPr>
        <w:pStyle w:val="Teksttreci0"/>
        <w:numPr>
          <w:ilvl w:val="0"/>
          <w:numId w:val="30"/>
        </w:numPr>
        <w:shd w:val="clear" w:color="auto" w:fill="auto"/>
        <w:spacing w:line="360" w:lineRule="auto"/>
        <w:jc w:val="both"/>
      </w:pPr>
      <w:r w:rsidRPr="00500CFE">
        <w:t>Referendum polega na udzieleniu na urzędowej karcie do głosowania pozytywnej lub negatywnej odpowiedzi na postawione pytanie w przedmiocie odwołania sołtysa lub członka rady sołeckiej.</w:t>
      </w:r>
    </w:p>
    <w:p w:rsidR="00BF5324" w:rsidRPr="00500CFE" w:rsidRDefault="00BF5324" w:rsidP="00500CFE">
      <w:pPr>
        <w:pStyle w:val="Teksttreci0"/>
        <w:numPr>
          <w:ilvl w:val="0"/>
          <w:numId w:val="30"/>
        </w:numPr>
        <w:shd w:val="clear" w:color="auto" w:fill="auto"/>
        <w:spacing w:line="360" w:lineRule="auto"/>
        <w:jc w:val="both"/>
      </w:pPr>
      <w:r w:rsidRPr="00500CFE">
        <w:t>Referendum zarządza burmistrz, który jednocześnie ustala:</w:t>
      </w:r>
    </w:p>
    <w:p w:rsidR="00BF5324" w:rsidRPr="00500CFE" w:rsidRDefault="00BF5324" w:rsidP="00E85B8B">
      <w:pPr>
        <w:pStyle w:val="Teksttreci0"/>
        <w:shd w:val="clear" w:color="auto" w:fill="auto"/>
        <w:spacing w:line="360" w:lineRule="auto"/>
        <w:ind w:left="426"/>
        <w:jc w:val="both"/>
      </w:pPr>
      <w:r w:rsidRPr="00500CFE">
        <w:t>1) termin i miejsce przeprowadzenia referendum;</w:t>
      </w:r>
    </w:p>
    <w:p w:rsidR="00BF5324" w:rsidRPr="00500CFE" w:rsidRDefault="00BF5324" w:rsidP="00E85B8B">
      <w:pPr>
        <w:pStyle w:val="Teksttreci0"/>
        <w:shd w:val="clear" w:color="auto" w:fill="auto"/>
        <w:spacing w:line="360" w:lineRule="auto"/>
        <w:ind w:left="426"/>
        <w:jc w:val="both"/>
      </w:pPr>
      <w:r w:rsidRPr="00500CFE">
        <w:t>2) wzór karty do głosowania, zawierającej pytania referendalne;</w:t>
      </w:r>
    </w:p>
    <w:p w:rsidR="00BF5324" w:rsidRPr="00500CFE" w:rsidRDefault="00BF5324" w:rsidP="00E85B8B">
      <w:pPr>
        <w:pStyle w:val="Teksttreci0"/>
        <w:numPr>
          <w:ilvl w:val="0"/>
          <w:numId w:val="18"/>
        </w:numPr>
        <w:shd w:val="clear" w:color="auto" w:fill="auto"/>
        <w:tabs>
          <w:tab w:val="left" w:pos="382"/>
        </w:tabs>
        <w:spacing w:line="360" w:lineRule="auto"/>
        <w:ind w:left="426"/>
        <w:jc w:val="both"/>
      </w:pPr>
      <w:r w:rsidRPr="00500CFE">
        <w:t>skład komisji do przeprowadzenia referendum;</w:t>
      </w:r>
    </w:p>
    <w:p w:rsidR="00BF5324" w:rsidRPr="00500CFE" w:rsidRDefault="00BF5324" w:rsidP="00E85B8B">
      <w:pPr>
        <w:pStyle w:val="Teksttreci0"/>
        <w:numPr>
          <w:ilvl w:val="0"/>
          <w:numId w:val="18"/>
        </w:numPr>
        <w:shd w:val="clear" w:color="auto" w:fill="auto"/>
        <w:tabs>
          <w:tab w:val="left" w:pos="382"/>
        </w:tabs>
        <w:spacing w:line="360" w:lineRule="auto"/>
        <w:ind w:left="426"/>
        <w:jc w:val="both"/>
      </w:pPr>
      <w:r w:rsidRPr="00500CFE">
        <w:t>kalendarz czynności związanych z przeprowadzeniem referendum.</w:t>
      </w:r>
    </w:p>
    <w:p w:rsidR="00BF5324" w:rsidRPr="00500CFE" w:rsidRDefault="00BF5324" w:rsidP="00500CFE">
      <w:pPr>
        <w:pStyle w:val="Teksttreci0"/>
        <w:numPr>
          <w:ilvl w:val="0"/>
          <w:numId w:val="30"/>
        </w:numPr>
        <w:shd w:val="clear" w:color="auto" w:fill="auto"/>
        <w:spacing w:line="360" w:lineRule="auto"/>
        <w:jc w:val="both"/>
      </w:pPr>
      <w:r w:rsidRPr="00500CFE">
        <w:t>Komisja do spraw przeprowadzenia referendum działa społecznie w składzie 5 osobowym, a w jej skład wchodzi co najmniej jedna osoba z listy osób popierających wniosek w sprawie referendum o odwołanie sołtysa lub członka rady sołeckiej.</w:t>
      </w:r>
    </w:p>
    <w:p w:rsidR="00BF5324" w:rsidRPr="00500CFE" w:rsidRDefault="00BF5324" w:rsidP="00500CFE">
      <w:pPr>
        <w:pStyle w:val="Teksttreci0"/>
        <w:numPr>
          <w:ilvl w:val="0"/>
          <w:numId w:val="30"/>
        </w:numPr>
        <w:shd w:val="clear" w:color="auto" w:fill="auto"/>
        <w:spacing w:line="360" w:lineRule="auto"/>
        <w:jc w:val="both"/>
      </w:pPr>
      <w:r w:rsidRPr="00500CFE">
        <w:lastRenderedPageBreak/>
        <w:t>W sprawach referendum o odwołanie sołtysa lub członka rady sołeckiej, nie uregulowanych w niniejszym paragrafie, stosuje się odpowiednio zasady i procedurę określoną dla wyboru sołtysa lub członka rady sołeckiej.</w:t>
      </w:r>
    </w:p>
    <w:p w:rsidR="00BF5324" w:rsidRPr="00500CFE" w:rsidRDefault="00BF5324" w:rsidP="00500CFE">
      <w:pPr>
        <w:pStyle w:val="Teksttreci0"/>
        <w:shd w:val="clear" w:color="auto" w:fill="auto"/>
        <w:spacing w:line="360" w:lineRule="auto"/>
        <w:jc w:val="both"/>
      </w:pPr>
      <w:r w:rsidRPr="00E85B8B">
        <w:rPr>
          <w:b/>
        </w:rPr>
        <w:t>§ 28.</w:t>
      </w:r>
      <w:r w:rsidRPr="00500CFE">
        <w:t xml:space="preserve"> Protesty w sprawie przeprowadzenia wyborów lub referendum zainteresowany może składać do rady w terminie siedmiu dni od ogłoszenia ich wyników.</w:t>
      </w:r>
    </w:p>
    <w:p w:rsidR="00BF5324" w:rsidRPr="00500CFE" w:rsidRDefault="00BF5324" w:rsidP="00500CFE">
      <w:pPr>
        <w:pStyle w:val="Teksttreci0"/>
        <w:shd w:val="clear" w:color="auto" w:fill="auto"/>
        <w:spacing w:line="360" w:lineRule="auto"/>
        <w:jc w:val="both"/>
      </w:pPr>
      <w:r w:rsidRPr="00E85B8B">
        <w:rPr>
          <w:b/>
        </w:rPr>
        <w:t>§ 29.</w:t>
      </w:r>
      <w:r w:rsidRPr="00500CFE">
        <w:t xml:space="preserve"> Obsługę techniczno-biurową wyborów oraz referendum zapewnia urząd.</w:t>
      </w:r>
    </w:p>
    <w:p w:rsidR="00E85B8B" w:rsidRDefault="00E85B8B" w:rsidP="00E85B8B">
      <w:pPr>
        <w:pStyle w:val="Teksttreci0"/>
        <w:shd w:val="clear" w:color="auto" w:fill="auto"/>
        <w:spacing w:line="360" w:lineRule="auto"/>
        <w:jc w:val="center"/>
      </w:pPr>
    </w:p>
    <w:p w:rsidR="00BF5324" w:rsidRPr="00500CFE" w:rsidRDefault="00BF5324" w:rsidP="00E85B8B">
      <w:pPr>
        <w:pStyle w:val="Teksttreci0"/>
        <w:shd w:val="clear" w:color="auto" w:fill="auto"/>
        <w:spacing w:line="360" w:lineRule="auto"/>
        <w:jc w:val="center"/>
      </w:pPr>
      <w:r w:rsidRPr="00500CFE">
        <w:t>Rozdział V</w:t>
      </w:r>
    </w:p>
    <w:p w:rsidR="00BF5324" w:rsidRPr="00500CFE" w:rsidRDefault="00BF5324" w:rsidP="00E85B8B">
      <w:pPr>
        <w:pStyle w:val="Teksttreci0"/>
        <w:shd w:val="clear" w:color="auto" w:fill="auto"/>
        <w:spacing w:line="360" w:lineRule="auto"/>
        <w:jc w:val="center"/>
      </w:pPr>
      <w:r w:rsidRPr="00500CFE">
        <w:t>Gospodarka finansowa</w:t>
      </w:r>
    </w:p>
    <w:p w:rsidR="00BF5324" w:rsidRPr="00500CFE" w:rsidRDefault="00BF5324" w:rsidP="00500CFE">
      <w:pPr>
        <w:pStyle w:val="Teksttreci0"/>
        <w:shd w:val="clear" w:color="auto" w:fill="auto"/>
        <w:spacing w:line="360" w:lineRule="auto"/>
        <w:jc w:val="both"/>
      </w:pPr>
      <w:r w:rsidRPr="00E85B8B">
        <w:rPr>
          <w:b/>
        </w:rPr>
        <w:t>§ 30.</w:t>
      </w:r>
      <w:r w:rsidRPr="00500CFE">
        <w:t xml:space="preserve"> Środki finansowe sołectwa stanowią środki wydzielone w budżecie gminy.</w:t>
      </w:r>
    </w:p>
    <w:p w:rsidR="00BF5324" w:rsidRPr="00500CFE" w:rsidRDefault="00BF5324" w:rsidP="00500CFE">
      <w:pPr>
        <w:pStyle w:val="Teksttreci0"/>
        <w:shd w:val="clear" w:color="auto" w:fill="auto"/>
        <w:spacing w:line="360" w:lineRule="auto"/>
        <w:jc w:val="both"/>
      </w:pPr>
      <w:r w:rsidRPr="00E85B8B">
        <w:rPr>
          <w:b/>
        </w:rPr>
        <w:t>§ 31.</w:t>
      </w:r>
      <w:r w:rsidRPr="00500CFE">
        <w:t xml:space="preserve"> 1. Sołectwo prowadzi gospodarkę finansową w ramach budżetu gminy.</w:t>
      </w:r>
    </w:p>
    <w:p w:rsidR="00BF5324" w:rsidRPr="00500CFE" w:rsidRDefault="00BF5324" w:rsidP="00500CFE">
      <w:pPr>
        <w:pStyle w:val="Teksttreci0"/>
        <w:shd w:val="clear" w:color="auto" w:fill="auto"/>
        <w:spacing w:line="360" w:lineRule="auto"/>
        <w:jc w:val="both"/>
      </w:pPr>
      <w:r w:rsidRPr="00500CFE">
        <w:t>2. Środki finansowe sołectwa mogą być przeznaczone wyłącznie na realizację zadań własnych gminy.</w:t>
      </w:r>
    </w:p>
    <w:p w:rsidR="00BF5324" w:rsidRPr="00500CFE" w:rsidRDefault="00BF5324" w:rsidP="00500CFE">
      <w:pPr>
        <w:pStyle w:val="Teksttreci0"/>
        <w:shd w:val="clear" w:color="auto" w:fill="auto"/>
        <w:spacing w:line="360" w:lineRule="auto"/>
        <w:jc w:val="both"/>
      </w:pPr>
      <w:r w:rsidRPr="00500CFE">
        <w:t>3. Wydatki nie mogą przekroczyć kwot limitów określonych w planie finansowym sołectwa i powinny być realizowane w sposób celowy i oszczędny.</w:t>
      </w:r>
    </w:p>
    <w:p w:rsidR="00BF5324" w:rsidRPr="00500CFE" w:rsidRDefault="00BF5324" w:rsidP="00500CFE">
      <w:pPr>
        <w:pStyle w:val="Teksttreci0"/>
        <w:numPr>
          <w:ilvl w:val="0"/>
          <w:numId w:val="26"/>
        </w:numPr>
        <w:shd w:val="clear" w:color="auto" w:fill="auto"/>
        <w:tabs>
          <w:tab w:val="left" w:pos="382"/>
        </w:tabs>
        <w:spacing w:line="360" w:lineRule="auto"/>
        <w:jc w:val="both"/>
      </w:pPr>
      <w:r w:rsidRPr="00500CFE">
        <w:t>Niezrealizowane kwoty planowanych wydatków wygasają z upływem roku budżetowego.</w:t>
      </w:r>
    </w:p>
    <w:p w:rsidR="00BF5324" w:rsidRPr="00500CFE" w:rsidRDefault="00BF5324" w:rsidP="00500CFE">
      <w:pPr>
        <w:pStyle w:val="Teksttreci0"/>
        <w:shd w:val="clear" w:color="auto" w:fill="auto"/>
        <w:spacing w:line="360" w:lineRule="auto"/>
        <w:jc w:val="both"/>
      </w:pPr>
      <w:r w:rsidRPr="00E85B8B">
        <w:rPr>
          <w:b/>
        </w:rPr>
        <w:t>§ 32.</w:t>
      </w:r>
      <w:r w:rsidRPr="00500CFE">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BF5324" w:rsidRPr="00500CFE" w:rsidRDefault="00BF5324" w:rsidP="00500CFE">
      <w:pPr>
        <w:pStyle w:val="Teksttreci0"/>
        <w:shd w:val="clear" w:color="auto" w:fill="auto"/>
        <w:spacing w:line="360" w:lineRule="auto"/>
        <w:jc w:val="both"/>
      </w:pPr>
      <w:r w:rsidRPr="00500CFE">
        <w:t>2. Sołtys raz w roku, najpóźniej do 31 marca, składa zebraniu wiejskiemu sprawozdanie z wykonania wydatków finansowych za rok ubiegły, a kopię sprawozdania wraz z protokołem z zebrania przekazuje Komisji Rewizyjnej rady.</w:t>
      </w:r>
    </w:p>
    <w:p w:rsidR="00E85B8B" w:rsidRDefault="00E85B8B" w:rsidP="00E85B8B">
      <w:pPr>
        <w:pStyle w:val="Teksttreci0"/>
        <w:shd w:val="clear" w:color="auto" w:fill="auto"/>
        <w:spacing w:line="360" w:lineRule="auto"/>
        <w:jc w:val="center"/>
      </w:pPr>
    </w:p>
    <w:p w:rsidR="00BF5324" w:rsidRPr="00500CFE" w:rsidRDefault="00BF5324" w:rsidP="00E85B8B">
      <w:pPr>
        <w:pStyle w:val="Teksttreci0"/>
        <w:shd w:val="clear" w:color="auto" w:fill="auto"/>
        <w:spacing w:line="360" w:lineRule="auto"/>
        <w:jc w:val="center"/>
      </w:pPr>
      <w:r w:rsidRPr="00500CFE">
        <w:t>Rozdział VI</w:t>
      </w:r>
    </w:p>
    <w:p w:rsidR="00BF5324" w:rsidRPr="00841D02" w:rsidRDefault="00BF5324" w:rsidP="00E85B8B">
      <w:pPr>
        <w:pStyle w:val="Teksttreci0"/>
        <w:shd w:val="clear" w:color="auto" w:fill="auto"/>
        <w:spacing w:line="360" w:lineRule="auto"/>
        <w:jc w:val="center"/>
        <w:rPr>
          <w:color w:val="auto"/>
        </w:rPr>
      </w:pPr>
      <w:r w:rsidRPr="00841D02">
        <w:rPr>
          <w:color w:val="auto"/>
        </w:rPr>
        <w:t>Zasady korzystania z mienia</w:t>
      </w:r>
    </w:p>
    <w:p w:rsidR="00BF5324" w:rsidRPr="00841D02" w:rsidRDefault="00BF5324" w:rsidP="00E85B8B">
      <w:pPr>
        <w:pStyle w:val="Teksttreci0"/>
        <w:shd w:val="clear" w:color="auto" w:fill="auto"/>
        <w:spacing w:line="360" w:lineRule="auto"/>
        <w:jc w:val="both"/>
        <w:rPr>
          <w:color w:val="auto"/>
        </w:rPr>
      </w:pPr>
      <w:r w:rsidRPr="00841D02">
        <w:rPr>
          <w:b/>
          <w:color w:val="auto"/>
        </w:rPr>
        <w:t>§ 33.</w:t>
      </w:r>
      <w:r w:rsidRPr="00841D02">
        <w:rPr>
          <w:color w:val="auto"/>
        </w:rPr>
        <w:t xml:space="preserve"> 1. Sołectwo korzysta  i odpowiada za stan techniczny przekazanego mienia gminnego:</w:t>
      </w:r>
    </w:p>
    <w:p w:rsidR="00BF5324" w:rsidRPr="00841D02" w:rsidRDefault="00BF5324" w:rsidP="00500CFE">
      <w:pPr>
        <w:pStyle w:val="Teksttreci0"/>
        <w:shd w:val="clear" w:color="auto" w:fill="auto"/>
        <w:spacing w:line="360" w:lineRule="auto"/>
        <w:jc w:val="both"/>
        <w:rPr>
          <w:color w:val="auto"/>
        </w:rPr>
      </w:pPr>
      <w:r w:rsidRPr="00841D02">
        <w:rPr>
          <w:color w:val="auto"/>
        </w:rPr>
        <w:t>- obiekt</w:t>
      </w:r>
      <w:r w:rsidR="00E85B8B" w:rsidRPr="00841D02">
        <w:rPr>
          <w:color w:val="auto"/>
        </w:rPr>
        <w:t>ów</w:t>
      </w:r>
      <w:r w:rsidRPr="00841D02">
        <w:rPr>
          <w:color w:val="auto"/>
        </w:rPr>
        <w:t xml:space="preserve"> użyteczności publicznej zlokalizowan</w:t>
      </w:r>
      <w:r w:rsidR="00E85B8B" w:rsidRPr="00841D02">
        <w:rPr>
          <w:color w:val="auto"/>
        </w:rPr>
        <w:t>ych</w:t>
      </w:r>
      <w:r w:rsidRPr="00841D02">
        <w:rPr>
          <w:color w:val="auto"/>
        </w:rPr>
        <w:t xml:space="preserve"> na działkach gminnych, m.in. świetlica, place zabaw, wiata piknikowa, siłownia zewnętrzna, boisko, itp. </w:t>
      </w:r>
    </w:p>
    <w:p w:rsidR="00BF5324" w:rsidRPr="00841D02" w:rsidRDefault="00BF5324" w:rsidP="00500CFE">
      <w:pPr>
        <w:pStyle w:val="Teksttreci0"/>
        <w:shd w:val="clear" w:color="auto" w:fill="auto"/>
        <w:spacing w:line="360" w:lineRule="auto"/>
        <w:jc w:val="both"/>
        <w:rPr>
          <w:color w:val="auto"/>
        </w:rPr>
      </w:pPr>
      <w:r w:rsidRPr="00841D02">
        <w:rPr>
          <w:color w:val="auto"/>
        </w:rPr>
        <w:t>- dział</w:t>
      </w:r>
      <w:r w:rsidR="0036469B" w:rsidRPr="00841D02">
        <w:rPr>
          <w:color w:val="auto"/>
        </w:rPr>
        <w:t>ki</w:t>
      </w:r>
      <w:r w:rsidRPr="00841D02">
        <w:rPr>
          <w:color w:val="auto"/>
        </w:rPr>
        <w:t xml:space="preserve"> nr 78/1 o pow. 0,2200 ha (udział w nieruchomości 828/20066</w:t>
      </w:r>
      <w:r w:rsidR="0036469B" w:rsidRPr="00841D02">
        <w:rPr>
          <w:color w:val="auto"/>
        </w:rPr>
        <w:t>) część działki nr 188</w:t>
      </w:r>
      <w:r w:rsidRPr="00841D02">
        <w:rPr>
          <w:color w:val="auto"/>
        </w:rPr>
        <w:t xml:space="preserve"> o pow. 0,1700 ha</w:t>
      </w:r>
      <w:r w:rsidR="0036469B" w:rsidRPr="00841D02">
        <w:rPr>
          <w:color w:val="auto"/>
        </w:rPr>
        <w:t>, działk</w:t>
      </w:r>
      <w:r w:rsidR="00841D02" w:rsidRPr="00841D02">
        <w:rPr>
          <w:color w:val="auto"/>
        </w:rPr>
        <w:t>i</w:t>
      </w:r>
      <w:r w:rsidR="0036469B" w:rsidRPr="00841D02">
        <w:rPr>
          <w:color w:val="auto"/>
        </w:rPr>
        <w:t xml:space="preserve"> nr 296 o pow. 0,1158 ha.</w:t>
      </w:r>
    </w:p>
    <w:p w:rsidR="00BF5324" w:rsidRPr="00500CFE" w:rsidRDefault="00BF5324" w:rsidP="00500CFE">
      <w:pPr>
        <w:pStyle w:val="Teksttreci0"/>
        <w:shd w:val="clear" w:color="auto" w:fill="auto"/>
        <w:spacing w:line="360" w:lineRule="auto"/>
        <w:ind w:firstLine="460"/>
        <w:jc w:val="both"/>
      </w:pPr>
      <w:r w:rsidRPr="00500CFE">
        <w:t>2. Przekazaniu podlega część działki nr 188 o pow. 0,9420 ha przeznaczona do użytkowania przez sołtysa przez okres pełnienia funkcji, na podstawie umowy dzierżawy.</w:t>
      </w:r>
    </w:p>
    <w:p w:rsidR="00BF5324" w:rsidRPr="00500CFE" w:rsidRDefault="00BF5324" w:rsidP="00500CFE">
      <w:pPr>
        <w:pStyle w:val="Teksttreci0"/>
        <w:shd w:val="clear" w:color="auto" w:fill="auto"/>
        <w:spacing w:line="360" w:lineRule="auto"/>
        <w:jc w:val="both"/>
      </w:pPr>
      <w:r w:rsidRPr="00841D02">
        <w:rPr>
          <w:b/>
        </w:rPr>
        <w:t>§ 34.</w:t>
      </w:r>
      <w:r w:rsidRPr="00500CFE">
        <w:t xml:space="preserve"> 1. Zakres korzystania z mienia obejmuje korzystanie z niego w ramach zwykłego </w:t>
      </w:r>
      <w:r w:rsidRPr="00500CFE">
        <w:lastRenderedPageBreak/>
        <w:t>zarządu.</w:t>
      </w:r>
    </w:p>
    <w:p w:rsidR="00BF5324" w:rsidRPr="00500CFE" w:rsidRDefault="00BF5324" w:rsidP="00500CFE">
      <w:pPr>
        <w:pStyle w:val="Teksttreci0"/>
        <w:shd w:val="clear" w:color="auto" w:fill="auto"/>
        <w:spacing w:line="360" w:lineRule="auto"/>
        <w:jc w:val="both"/>
      </w:pPr>
      <w:r w:rsidRPr="00500CFE">
        <w:t>2. Przez zakres zwykłego zarządu rozumie się:</w:t>
      </w:r>
    </w:p>
    <w:p w:rsidR="00BF5324" w:rsidRPr="00500CFE" w:rsidRDefault="00BF5324" w:rsidP="00500CFE">
      <w:pPr>
        <w:pStyle w:val="Teksttreci0"/>
        <w:shd w:val="clear" w:color="auto" w:fill="auto"/>
        <w:spacing w:line="360" w:lineRule="auto"/>
        <w:ind w:left="400"/>
        <w:jc w:val="both"/>
      </w:pPr>
      <w:r w:rsidRPr="00500CFE">
        <w:t>1) utrzymywanie przekazanego mienia w stanie niepogorszonym, poprzez dokonywanie niezbędnych napraw, konserwacji i remontów;</w:t>
      </w:r>
    </w:p>
    <w:p w:rsidR="00BF5324" w:rsidRPr="00500CFE" w:rsidRDefault="00BF5324" w:rsidP="00500CFE">
      <w:pPr>
        <w:pStyle w:val="Teksttreci0"/>
        <w:shd w:val="clear" w:color="auto" w:fill="auto"/>
        <w:spacing w:line="360" w:lineRule="auto"/>
        <w:ind w:left="400"/>
        <w:jc w:val="both"/>
      </w:pPr>
      <w:r w:rsidRPr="00500CFE">
        <w:t>2) załatwianie bieżących spraw związanych z eksploatacją mienia;</w:t>
      </w:r>
    </w:p>
    <w:p w:rsidR="00BF5324" w:rsidRPr="00500CFE" w:rsidRDefault="00BF5324" w:rsidP="00500CFE">
      <w:pPr>
        <w:pStyle w:val="Teksttreci0"/>
        <w:numPr>
          <w:ilvl w:val="0"/>
          <w:numId w:val="5"/>
        </w:numPr>
        <w:shd w:val="clear" w:color="auto" w:fill="auto"/>
        <w:tabs>
          <w:tab w:val="left" w:pos="797"/>
        </w:tabs>
        <w:spacing w:line="360" w:lineRule="auto"/>
        <w:ind w:left="400"/>
        <w:jc w:val="both"/>
      </w:pPr>
      <w:r w:rsidRPr="00500CFE">
        <w:t>prowadzenie działalności z wykorzystaniem mienia, w zakresie niewykraczającym poza zadania o charakterze użyteczności publicznej;</w:t>
      </w:r>
    </w:p>
    <w:p w:rsidR="00BF5324" w:rsidRPr="00500CFE" w:rsidRDefault="00BF5324" w:rsidP="00500CFE">
      <w:pPr>
        <w:pStyle w:val="Teksttreci0"/>
        <w:numPr>
          <w:ilvl w:val="0"/>
          <w:numId w:val="5"/>
        </w:numPr>
        <w:shd w:val="clear" w:color="auto" w:fill="auto"/>
        <w:tabs>
          <w:tab w:val="left" w:pos="797"/>
        </w:tabs>
        <w:spacing w:line="360" w:lineRule="auto"/>
        <w:ind w:left="400"/>
        <w:jc w:val="both"/>
      </w:pPr>
      <w:r w:rsidRPr="00500CFE">
        <w:t>wynajmowanie przekazanego mienia na potrzeby imprez okolicznościowych, sportowych, festynów, konkursów itp. oraz lokalnym organizacjom społecznym.</w:t>
      </w:r>
    </w:p>
    <w:p w:rsidR="00BF5324" w:rsidRPr="00841D02" w:rsidRDefault="00BF5324" w:rsidP="00500CFE">
      <w:pPr>
        <w:pStyle w:val="Teksttreci0"/>
        <w:shd w:val="clear" w:color="auto" w:fill="auto"/>
        <w:spacing w:line="360" w:lineRule="auto"/>
        <w:jc w:val="both"/>
        <w:rPr>
          <w:color w:val="auto"/>
        </w:rPr>
      </w:pPr>
      <w:r w:rsidRPr="00841D02">
        <w:rPr>
          <w:color w:val="auto"/>
        </w:rPr>
        <w:t>3. Szczegółowy zakres korzystania ze świetlicy wiejskiej, placów zabaw, wiaty piknikowej, siłowni zewnętrznej, boiska oraz pozostałych obiektów użyteczności publicznej określają stosowne regulaminy.</w:t>
      </w:r>
    </w:p>
    <w:p w:rsidR="00BF5324" w:rsidRPr="00841D02" w:rsidRDefault="00BF5324" w:rsidP="00500CFE">
      <w:pPr>
        <w:pStyle w:val="Teksttreci0"/>
        <w:shd w:val="clear" w:color="auto" w:fill="auto"/>
        <w:spacing w:line="360" w:lineRule="auto"/>
        <w:jc w:val="both"/>
        <w:rPr>
          <w:color w:val="auto"/>
        </w:rPr>
      </w:pPr>
      <w:r w:rsidRPr="00841D02">
        <w:rPr>
          <w:color w:val="auto"/>
        </w:rPr>
        <w:t>4. Na budynku świetlicy, w widocznym dla mieszkańców miejscu, winna być umieszczona tablica urzędowa kolor</w:t>
      </w:r>
      <w:r w:rsidR="00841D02">
        <w:rPr>
          <w:color w:val="auto"/>
        </w:rPr>
        <w:t>u czerwonego z białym napisem: „Świetlica Wiejska”</w:t>
      </w:r>
      <w:r w:rsidRPr="00841D02">
        <w:rPr>
          <w:color w:val="auto"/>
        </w:rPr>
        <w:t xml:space="preserve">. </w:t>
      </w:r>
    </w:p>
    <w:p w:rsidR="00BF5324" w:rsidRPr="00841D02" w:rsidRDefault="00BF5324" w:rsidP="00500CFE">
      <w:pPr>
        <w:pStyle w:val="Teksttreci0"/>
        <w:shd w:val="clear" w:color="auto" w:fill="auto"/>
        <w:spacing w:line="360" w:lineRule="auto"/>
        <w:jc w:val="both"/>
        <w:rPr>
          <w:color w:val="auto"/>
        </w:rPr>
      </w:pPr>
      <w:r w:rsidRPr="00841D02">
        <w:rPr>
          <w:color w:val="auto"/>
        </w:rPr>
        <w:t>Za umieszczenie tablicy odpowiada Sołtys Sołectwa.</w:t>
      </w:r>
    </w:p>
    <w:p w:rsidR="00BF5324" w:rsidRPr="00500CFE" w:rsidRDefault="00BF5324" w:rsidP="00500CFE">
      <w:pPr>
        <w:pStyle w:val="Teksttreci0"/>
        <w:shd w:val="clear" w:color="auto" w:fill="auto"/>
        <w:spacing w:line="360" w:lineRule="auto"/>
        <w:jc w:val="both"/>
      </w:pPr>
      <w:r w:rsidRPr="00841D02">
        <w:rPr>
          <w:b/>
        </w:rPr>
        <w:t>§ 35</w:t>
      </w:r>
      <w:r w:rsidRPr="00500CFE">
        <w:t>. Dochody uzyskane z mienia stanowią dochód gminy.</w:t>
      </w:r>
    </w:p>
    <w:p w:rsidR="00BF5324" w:rsidRPr="00500CFE" w:rsidRDefault="00BF5324" w:rsidP="00500CFE">
      <w:pPr>
        <w:pStyle w:val="Teksttreci0"/>
        <w:shd w:val="clear" w:color="auto" w:fill="auto"/>
        <w:spacing w:line="360" w:lineRule="auto"/>
        <w:jc w:val="both"/>
      </w:pPr>
      <w:r w:rsidRPr="00841D02">
        <w:rPr>
          <w:b/>
        </w:rPr>
        <w:t>§ 36.</w:t>
      </w:r>
      <w:r w:rsidRPr="00500CFE">
        <w:t xml:space="preserve"> Obowiązkiem osób uczestniczących w zarządzaniu mieniem jest zachowanie szczególnej staranności przy wykonywaniu zarządu zgodnie z przeznaczeniem tego mienia i jego ochrona.</w:t>
      </w:r>
    </w:p>
    <w:p w:rsidR="00BF5324" w:rsidRPr="00500CFE" w:rsidRDefault="00BF5324" w:rsidP="00841D02">
      <w:pPr>
        <w:pStyle w:val="Teksttreci0"/>
        <w:shd w:val="clear" w:color="auto" w:fill="auto"/>
        <w:spacing w:line="360" w:lineRule="auto"/>
        <w:jc w:val="center"/>
      </w:pPr>
      <w:r w:rsidRPr="00500CFE">
        <w:t>Rozdział VII</w:t>
      </w:r>
    </w:p>
    <w:p w:rsidR="00BF5324" w:rsidRPr="00500CFE" w:rsidRDefault="00BF5324" w:rsidP="00841D02">
      <w:pPr>
        <w:pStyle w:val="Teksttreci0"/>
        <w:shd w:val="clear" w:color="auto" w:fill="auto"/>
        <w:spacing w:line="360" w:lineRule="auto"/>
        <w:jc w:val="center"/>
      </w:pPr>
      <w:r w:rsidRPr="00500CFE">
        <w:t>Nadzór nad działalnością</w:t>
      </w:r>
    </w:p>
    <w:p w:rsidR="00BF5324" w:rsidRPr="00500CFE" w:rsidRDefault="00BF5324" w:rsidP="00500CFE">
      <w:pPr>
        <w:pStyle w:val="Teksttreci0"/>
        <w:shd w:val="clear" w:color="auto" w:fill="auto"/>
        <w:spacing w:line="360" w:lineRule="auto"/>
        <w:jc w:val="both"/>
      </w:pPr>
      <w:r w:rsidRPr="001C27A1">
        <w:rPr>
          <w:b/>
        </w:rPr>
        <w:t>§ 37.</w:t>
      </w:r>
      <w:r w:rsidRPr="00500CFE">
        <w:t xml:space="preserve"> Nadzór nad działalnością sołectwa sprawują: rada - za pośrednictwem swych komisji, szczególnie Komisji Rewizyjnej oraz burmistrz.</w:t>
      </w:r>
    </w:p>
    <w:p w:rsidR="00BF5324" w:rsidRPr="00500CFE" w:rsidRDefault="00BF5324" w:rsidP="00500CFE">
      <w:pPr>
        <w:pStyle w:val="Teksttreci0"/>
        <w:shd w:val="clear" w:color="auto" w:fill="auto"/>
        <w:spacing w:line="360" w:lineRule="auto"/>
        <w:jc w:val="both"/>
      </w:pPr>
      <w:r w:rsidRPr="001C27A1">
        <w:rPr>
          <w:b/>
        </w:rPr>
        <w:t>§ 38.</w:t>
      </w:r>
      <w:r w:rsidRPr="00500CFE">
        <w:t xml:space="preserve"> Nadzór sprawowany jest na podstawie kryteriów zgodności z prawem, celowości, rzetelności i gospodarności.</w:t>
      </w:r>
    </w:p>
    <w:p w:rsidR="00BF5324" w:rsidRPr="00500CFE" w:rsidRDefault="00BF5324" w:rsidP="00500CFE">
      <w:pPr>
        <w:pStyle w:val="Teksttreci0"/>
        <w:shd w:val="clear" w:color="auto" w:fill="auto"/>
        <w:spacing w:line="360" w:lineRule="auto"/>
        <w:jc w:val="both"/>
      </w:pPr>
      <w:r w:rsidRPr="001C27A1">
        <w:rPr>
          <w:b/>
        </w:rPr>
        <w:t>§ 39.</w:t>
      </w:r>
      <w:r w:rsidRPr="00500CFE">
        <w:t xml:space="preserve"> 1. Organy nadzoru mają prawo żądania niezbędnych informacji, sprawozdań, danych i wyjaśnień dotyczących działalności finansowej i statutowej sołectwa, przeprowadzania kontroli oraz uczestnictwa w posiedzeniach jego organów.</w:t>
      </w:r>
    </w:p>
    <w:p w:rsidR="00BF5324" w:rsidRPr="00500CFE" w:rsidRDefault="00BF5324" w:rsidP="00500CFE">
      <w:pPr>
        <w:pStyle w:val="Teksttreci0"/>
        <w:shd w:val="clear" w:color="auto" w:fill="auto"/>
        <w:spacing w:line="360" w:lineRule="auto"/>
        <w:jc w:val="both"/>
      </w:pPr>
      <w:r w:rsidRPr="00500CFE">
        <w:t>2. Podczas kontroli wskazana jest obecność sołtysa. Mogą w niej także uczestniczyć członkowie rady sołeckiej.</w:t>
      </w:r>
    </w:p>
    <w:p w:rsidR="00BF5324" w:rsidRPr="00500CFE" w:rsidRDefault="00BF5324" w:rsidP="00500CFE">
      <w:pPr>
        <w:pStyle w:val="Teksttreci0"/>
        <w:shd w:val="clear" w:color="auto" w:fill="auto"/>
        <w:spacing w:line="360" w:lineRule="auto"/>
        <w:jc w:val="both"/>
      </w:pPr>
      <w:r w:rsidRPr="001C27A1">
        <w:rPr>
          <w:b/>
        </w:rPr>
        <w:t>§ 40.</w:t>
      </w:r>
      <w:r w:rsidRPr="00500CFE">
        <w:t xml:space="preserve"> 1. Sołtys zobowiązany jest do przedłożenia burmistrzowi uchwał zebrania w ciągu 14 dni od daty ich podjęcia, z zastrzeżeniem, że uchwały o przeznaczeniu funduszu sołeckiego na kolejny rok przedkładane są burmistrzowi do dnia 30 września roku bieżącego.</w:t>
      </w:r>
    </w:p>
    <w:p w:rsidR="00BF5324" w:rsidRPr="00500CFE" w:rsidRDefault="00BF5324" w:rsidP="00500CFE">
      <w:pPr>
        <w:pStyle w:val="Teksttreci0"/>
        <w:shd w:val="clear" w:color="auto" w:fill="auto"/>
        <w:spacing w:line="360" w:lineRule="auto"/>
        <w:jc w:val="both"/>
      </w:pPr>
      <w:r w:rsidRPr="00500CFE">
        <w:t>2. Uchwały zebrania sprzeczne z prawem są nieważne.</w:t>
      </w:r>
    </w:p>
    <w:p w:rsidR="00BF5324" w:rsidRPr="00500CFE" w:rsidRDefault="00BF5324" w:rsidP="00500CFE">
      <w:pPr>
        <w:pStyle w:val="Teksttreci0"/>
        <w:shd w:val="clear" w:color="auto" w:fill="auto"/>
        <w:spacing w:line="360" w:lineRule="auto"/>
        <w:jc w:val="both"/>
      </w:pPr>
      <w:r w:rsidRPr="00500CFE">
        <w:lastRenderedPageBreak/>
        <w:t>3. O nieważności uchwał orzeka burmistrz i zawiadamia o tym sołtysa.</w:t>
      </w:r>
    </w:p>
    <w:p w:rsidR="00BF5324" w:rsidRPr="00500CFE" w:rsidRDefault="00BF5324" w:rsidP="00500CFE">
      <w:pPr>
        <w:pStyle w:val="Teksttreci0"/>
        <w:shd w:val="clear" w:color="auto" w:fill="auto"/>
        <w:spacing w:line="360" w:lineRule="auto"/>
        <w:jc w:val="both"/>
      </w:pPr>
      <w:r w:rsidRPr="001C27A1">
        <w:rPr>
          <w:b/>
        </w:rPr>
        <w:t>§ 41.</w:t>
      </w:r>
      <w:r w:rsidRPr="00500CFE">
        <w:t xml:space="preserve"> 1. Uchwała zebrania nieodpowiadająca wymogom celowości, gospodarności, rzetelności może być uchylona przez burmistrza.</w:t>
      </w:r>
    </w:p>
    <w:p w:rsidR="00BF5324" w:rsidRPr="00500CFE" w:rsidRDefault="00BF5324" w:rsidP="00500CFE">
      <w:pPr>
        <w:pStyle w:val="Teksttreci0"/>
        <w:shd w:val="clear" w:color="auto" w:fill="auto"/>
        <w:spacing w:line="360" w:lineRule="auto"/>
        <w:jc w:val="both"/>
      </w:pPr>
      <w:r w:rsidRPr="00500CFE">
        <w:t>2. W przypadkach określonych w ust. 1 burmistrz może wstrzymać wykonanie uchwały zebrania i zażądać ponownego rozpatrzenia sprawy stanowiącej przedmiot jej regulacji, wskazując zaistniałe uchybienia oraz termin załatwienia sprawy.</w:t>
      </w:r>
    </w:p>
    <w:p w:rsidR="001C27A1" w:rsidRDefault="001C27A1" w:rsidP="001C27A1">
      <w:pPr>
        <w:pStyle w:val="Teksttreci0"/>
        <w:shd w:val="clear" w:color="auto" w:fill="auto"/>
        <w:spacing w:line="360" w:lineRule="auto"/>
        <w:jc w:val="center"/>
      </w:pPr>
    </w:p>
    <w:p w:rsidR="00BF5324" w:rsidRPr="00500CFE" w:rsidRDefault="00BF5324" w:rsidP="001C27A1">
      <w:pPr>
        <w:pStyle w:val="Teksttreci0"/>
        <w:shd w:val="clear" w:color="auto" w:fill="auto"/>
        <w:spacing w:line="360" w:lineRule="auto"/>
        <w:jc w:val="center"/>
      </w:pPr>
      <w:r w:rsidRPr="00500CFE">
        <w:t>Rozdział VIII</w:t>
      </w:r>
    </w:p>
    <w:p w:rsidR="00BF5324" w:rsidRPr="00500CFE" w:rsidRDefault="00BF5324" w:rsidP="001C27A1">
      <w:pPr>
        <w:pStyle w:val="Teksttreci0"/>
        <w:shd w:val="clear" w:color="auto" w:fill="auto"/>
        <w:spacing w:line="360" w:lineRule="auto"/>
        <w:jc w:val="center"/>
      </w:pPr>
      <w:r w:rsidRPr="00500CFE">
        <w:t>Postanowienia końcowe</w:t>
      </w:r>
    </w:p>
    <w:p w:rsidR="00BF5324" w:rsidRPr="00500CFE" w:rsidRDefault="00BF5324" w:rsidP="00500CFE">
      <w:pPr>
        <w:pStyle w:val="Teksttreci0"/>
        <w:shd w:val="clear" w:color="auto" w:fill="auto"/>
        <w:spacing w:line="360" w:lineRule="auto"/>
        <w:jc w:val="both"/>
      </w:pPr>
      <w:r w:rsidRPr="001C27A1">
        <w:rPr>
          <w:b/>
        </w:rPr>
        <w:t>§ 42.</w:t>
      </w:r>
      <w:r w:rsidRPr="00500CFE">
        <w:t xml:space="preserve"> 1. Zmiana statutu następuje w trybie jego uchwalenia.</w:t>
      </w:r>
    </w:p>
    <w:p w:rsidR="00BF5324" w:rsidRPr="00500CFE" w:rsidRDefault="00BF5324" w:rsidP="00500CFE">
      <w:pPr>
        <w:pStyle w:val="Teksttreci0"/>
        <w:shd w:val="clear" w:color="auto" w:fill="auto"/>
        <w:spacing w:line="360" w:lineRule="auto"/>
        <w:jc w:val="both"/>
      </w:pPr>
      <w:r w:rsidRPr="00500CFE">
        <w:t>2. Sprawy sporne na tle interpretacji statutu rozstrzyga burmistrz.</w:t>
      </w:r>
    </w:p>
    <w:p w:rsidR="00BF5324" w:rsidRPr="00500CFE" w:rsidRDefault="00BF5324" w:rsidP="00500CFE">
      <w:pPr>
        <w:pStyle w:val="Teksttreci0"/>
        <w:numPr>
          <w:ilvl w:val="0"/>
          <w:numId w:val="6"/>
        </w:numPr>
        <w:shd w:val="clear" w:color="auto" w:fill="auto"/>
        <w:tabs>
          <w:tab w:val="left" w:pos="382"/>
        </w:tabs>
        <w:spacing w:line="360" w:lineRule="auto"/>
        <w:jc w:val="both"/>
      </w:pPr>
      <w:r w:rsidRPr="00500CFE">
        <w:t>W sprawach nieuregulowanych w statucie mają zastosowanie przepisy statutu gminy</w:t>
      </w:r>
      <w:r w:rsidR="00D17EE8">
        <w:t xml:space="preserve"> </w:t>
      </w:r>
      <w:r w:rsidRPr="00500CFE">
        <w:t>i obowiązujących ustaw.</w:t>
      </w:r>
    </w:p>
    <w:p w:rsidR="00AB79E4" w:rsidRDefault="00AB79E4" w:rsidP="00500CFE">
      <w:pPr>
        <w:pStyle w:val="Teksttreci0"/>
        <w:shd w:val="clear" w:color="auto" w:fill="auto"/>
        <w:spacing w:line="360" w:lineRule="auto"/>
        <w:jc w:val="both"/>
        <w:sectPr w:rsidR="00AB79E4" w:rsidSect="00AB79E4">
          <w:pgSz w:w="11900" w:h="16840"/>
          <w:pgMar w:top="1395" w:right="1412" w:bottom="1106" w:left="1378" w:header="970" w:footer="680" w:gutter="0"/>
          <w:pgNumType w:start="1"/>
          <w:cols w:space="708"/>
          <w:noEndnote/>
          <w:docGrid w:linePitch="360"/>
        </w:sectPr>
      </w:pPr>
    </w:p>
    <w:p w:rsidR="00BF5324" w:rsidRDefault="00BF5324" w:rsidP="00500CFE">
      <w:pPr>
        <w:pStyle w:val="Teksttreci0"/>
        <w:shd w:val="clear" w:color="auto" w:fill="auto"/>
        <w:spacing w:line="360" w:lineRule="auto"/>
        <w:jc w:val="both"/>
      </w:pPr>
    </w:p>
    <w:p w:rsidR="001C27A1" w:rsidRDefault="001C27A1" w:rsidP="009D2C7A">
      <w:pPr>
        <w:pStyle w:val="Teksttreci0"/>
        <w:shd w:val="clear" w:color="auto" w:fill="auto"/>
        <w:spacing w:line="360" w:lineRule="auto"/>
        <w:jc w:val="right"/>
        <w:rPr>
          <w:sz w:val="22"/>
          <w:szCs w:val="22"/>
        </w:rPr>
      </w:pPr>
      <w:r w:rsidRPr="00D17EE8">
        <w:rPr>
          <w:sz w:val="22"/>
          <w:szCs w:val="22"/>
        </w:rPr>
        <w:t>Załącznik do Statutu Sołectwa Dachowa</w:t>
      </w:r>
    </w:p>
    <w:p w:rsidR="00D17EE8" w:rsidRDefault="00D17EE8" w:rsidP="00500CFE">
      <w:pPr>
        <w:pStyle w:val="Teksttreci0"/>
        <w:shd w:val="clear" w:color="auto" w:fill="auto"/>
        <w:spacing w:line="360" w:lineRule="auto"/>
        <w:jc w:val="both"/>
        <w:rPr>
          <w:sz w:val="22"/>
          <w:szCs w:val="22"/>
        </w:rPr>
      </w:pPr>
    </w:p>
    <w:p w:rsidR="00D17EE8" w:rsidRPr="00D17EE8" w:rsidRDefault="00D17EE8" w:rsidP="00500CFE">
      <w:pPr>
        <w:pStyle w:val="Teksttreci0"/>
        <w:shd w:val="clear" w:color="auto" w:fill="auto"/>
        <w:spacing w:line="360" w:lineRule="auto"/>
        <w:jc w:val="both"/>
        <w:rPr>
          <w:sz w:val="22"/>
          <w:szCs w:val="22"/>
        </w:rPr>
      </w:pPr>
      <w:r>
        <w:rPr>
          <w:noProof/>
        </w:rPr>
        <w:drawing>
          <wp:inline distT="0" distB="0" distL="0" distR="0">
            <wp:extent cx="6834974" cy="5021849"/>
            <wp:effectExtent l="19050" t="0" r="3976"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33846" cy="5021021"/>
                    </a:xfrm>
                    <a:prstGeom prst="rect">
                      <a:avLst/>
                    </a:prstGeom>
                    <a:noFill/>
                    <a:ln w="9525">
                      <a:noFill/>
                      <a:miter lim="800000"/>
                      <a:headEnd/>
                      <a:tailEnd/>
                    </a:ln>
                  </pic:spPr>
                </pic:pic>
              </a:graphicData>
            </a:graphic>
          </wp:inline>
        </w:drawing>
      </w:r>
    </w:p>
    <w:sectPr w:rsidR="00D17EE8" w:rsidRPr="00D17EE8" w:rsidSect="00AB79E4">
      <w:pgSz w:w="16840" w:h="11900" w:orient="landscape"/>
      <w:pgMar w:top="1379" w:right="1397" w:bottom="1410" w:left="1107" w:header="969" w:footer="679"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C7A" w:rsidRDefault="009D2C7A" w:rsidP="00E42F8A">
      <w:r>
        <w:separator/>
      </w:r>
    </w:p>
  </w:endnote>
  <w:endnote w:type="continuationSeparator" w:id="0">
    <w:p w:rsidR="009D2C7A" w:rsidRDefault="009D2C7A" w:rsidP="00E42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C7A" w:rsidRDefault="009D2C7A"/>
  </w:footnote>
  <w:footnote w:type="continuationSeparator" w:id="0">
    <w:p w:rsidR="009D2C7A" w:rsidRDefault="009D2C7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B39"/>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E429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7442B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441C0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C511B5"/>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155A99"/>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F4614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7D3F0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0450A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BC574F"/>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E3B7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13470B"/>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116B5C"/>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80643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FC5EC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8B599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CD392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EA250A"/>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FB356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78030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2900A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8A429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664D5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890F8C"/>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377601"/>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C34509"/>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723E8B"/>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9D741C"/>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F2258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067135"/>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0"/>
  </w:num>
  <w:num w:numId="4">
    <w:abstractNumId w:val="14"/>
  </w:num>
  <w:num w:numId="5">
    <w:abstractNumId w:val="6"/>
  </w:num>
  <w:num w:numId="6">
    <w:abstractNumId w:val="19"/>
  </w:num>
  <w:num w:numId="7">
    <w:abstractNumId w:val="11"/>
  </w:num>
  <w:num w:numId="8">
    <w:abstractNumId w:val="15"/>
  </w:num>
  <w:num w:numId="9">
    <w:abstractNumId w:val="10"/>
  </w:num>
  <w:num w:numId="10">
    <w:abstractNumId w:val="27"/>
  </w:num>
  <w:num w:numId="11">
    <w:abstractNumId w:val="4"/>
  </w:num>
  <w:num w:numId="12">
    <w:abstractNumId w:val="29"/>
  </w:num>
  <w:num w:numId="13">
    <w:abstractNumId w:val="21"/>
  </w:num>
  <w:num w:numId="14">
    <w:abstractNumId w:val="20"/>
  </w:num>
  <w:num w:numId="15">
    <w:abstractNumId w:val="17"/>
  </w:num>
  <w:num w:numId="16">
    <w:abstractNumId w:val="5"/>
  </w:num>
  <w:num w:numId="17">
    <w:abstractNumId w:val="26"/>
  </w:num>
  <w:num w:numId="18">
    <w:abstractNumId w:val="3"/>
  </w:num>
  <w:num w:numId="19">
    <w:abstractNumId w:val="28"/>
  </w:num>
  <w:num w:numId="20">
    <w:abstractNumId w:val="18"/>
  </w:num>
  <w:num w:numId="21">
    <w:abstractNumId w:val="8"/>
  </w:num>
  <w:num w:numId="22">
    <w:abstractNumId w:val="22"/>
  </w:num>
  <w:num w:numId="23">
    <w:abstractNumId w:val="7"/>
  </w:num>
  <w:num w:numId="24">
    <w:abstractNumId w:val="24"/>
  </w:num>
  <w:num w:numId="25">
    <w:abstractNumId w:val="25"/>
  </w:num>
  <w:num w:numId="26">
    <w:abstractNumId w:val="9"/>
  </w:num>
  <w:num w:numId="27">
    <w:abstractNumId w:val="13"/>
  </w:num>
  <w:num w:numId="28">
    <w:abstractNumId w:val="23"/>
  </w:num>
  <w:num w:numId="29">
    <w:abstractNumId w:val="1"/>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rsids>
    <w:rsidRoot w:val="00E42F8A"/>
    <w:rsid w:val="001C27A1"/>
    <w:rsid w:val="001D089F"/>
    <w:rsid w:val="001D6E77"/>
    <w:rsid w:val="001E79AB"/>
    <w:rsid w:val="00326BA0"/>
    <w:rsid w:val="0036469B"/>
    <w:rsid w:val="00500CFE"/>
    <w:rsid w:val="005A0958"/>
    <w:rsid w:val="00637E00"/>
    <w:rsid w:val="00677529"/>
    <w:rsid w:val="00841D02"/>
    <w:rsid w:val="008B0471"/>
    <w:rsid w:val="00957506"/>
    <w:rsid w:val="009D2C7A"/>
    <w:rsid w:val="00AB79E4"/>
    <w:rsid w:val="00AC60AA"/>
    <w:rsid w:val="00B34C28"/>
    <w:rsid w:val="00BF5324"/>
    <w:rsid w:val="00D17EE8"/>
    <w:rsid w:val="00D849DD"/>
    <w:rsid w:val="00E42F8A"/>
    <w:rsid w:val="00E6214A"/>
    <w:rsid w:val="00E85B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F8A"/>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E42F8A"/>
    <w:rPr>
      <w:rFonts w:ascii="Times New Roman" w:hAnsi="Times New Roman" w:cs="Times New Roman"/>
      <w:u w:val="none"/>
    </w:rPr>
  </w:style>
  <w:style w:type="paragraph" w:customStyle="1" w:styleId="Teksttreci0">
    <w:name w:val="Tekst treści"/>
    <w:basedOn w:val="Normalny"/>
    <w:link w:val="Teksttreci"/>
    <w:uiPriority w:val="99"/>
    <w:rsid w:val="00E42F8A"/>
    <w:pPr>
      <w:shd w:val="clear" w:color="auto" w:fill="FFFFFF"/>
      <w:spacing w:line="276" w:lineRule="auto"/>
    </w:pPr>
    <w:rPr>
      <w:rFonts w:ascii="Times New Roman" w:eastAsia="Times New Roman" w:hAnsi="Times New Roman" w:cs="Times New Roman"/>
    </w:rPr>
  </w:style>
  <w:style w:type="paragraph" w:styleId="Tekstprzypisukocowego">
    <w:name w:val="endnote text"/>
    <w:basedOn w:val="Normalny"/>
    <w:link w:val="TekstprzypisukocowegoZnak"/>
    <w:uiPriority w:val="99"/>
    <w:semiHidden/>
    <w:unhideWhenUsed/>
    <w:rsid w:val="0036469B"/>
    <w:rPr>
      <w:sz w:val="20"/>
      <w:szCs w:val="20"/>
    </w:rPr>
  </w:style>
  <w:style w:type="character" w:customStyle="1" w:styleId="TekstprzypisukocowegoZnak">
    <w:name w:val="Tekst przypisu końcowego Znak"/>
    <w:basedOn w:val="Domylnaczcionkaakapitu"/>
    <w:link w:val="Tekstprzypisukocowego"/>
    <w:uiPriority w:val="99"/>
    <w:semiHidden/>
    <w:rsid w:val="0036469B"/>
    <w:rPr>
      <w:color w:val="000000"/>
      <w:sz w:val="20"/>
      <w:szCs w:val="20"/>
    </w:rPr>
  </w:style>
  <w:style w:type="character" w:styleId="Odwoanieprzypisukocowego">
    <w:name w:val="endnote reference"/>
    <w:basedOn w:val="Domylnaczcionkaakapitu"/>
    <w:uiPriority w:val="99"/>
    <w:semiHidden/>
    <w:unhideWhenUsed/>
    <w:rsid w:val="0036469B"/>
    <w:rPr>
      <w:vertAlign w:val="superscript"/>
    </w:rPr>
  </w:style>
  <w:style w:type="paragraph" w:styleId="Tekstdymka">
    <w:name w:val="Balloon Text"/>
    <w:basedOn w:val="Normalny"/>
    <w:link w:val="TekstdymkaZnak"/>
    <w:uiPriority w:val="99"/>
    <w:semiHidden/>
    <w:unhideWhenUsed/>
    <w:rsid w:val="00D17EE8"/>
    <w:rPr>
      <w:rFonts w:ascii="Tahoma" w:hAnsi="Tahoma" w:cs="Tahoma"/>
      <w:sz w:val="16"/>
      <w:szCs w:val="16"/>
    </w:rPr>
  </w:style>
  <w:style w:type="character" w:customStyle="1" w:styleId="TekstdymkaZnak">
    <w:name w:val="Tekst dymka Znak"/>
    <w:basedOn w:val="Domylnaczcionkaakapitu"/>
    <w:link w:val="Tekstdymka"/>
    <w:uiPriority w:val="99"/>
    <w:semiHidden/>
    <w:rsid w:val="00D17EE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AA91F-C0A5-46FB-A26A-9EAA72CA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3188</Words>
  <Characters>19254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PROJEKT</vt:lpstr>
    </vt:vector>
  </TitlesOfParts>
  <Company>umig kornik</Company>
  <LinksUpToDate>false</LinksUpToDate>
  <CharactersWithSpaces>22398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user</dc:creator>
  <cp:lastModifiedBy>Użytkownik systemu Windows</cp:lastModifiedBy>
  <cp:revision>2</cp:revision>
  <dcterms:created xsi:type="dcterms:W3CDTF">2023-03-10T12:32:00Z</dcterms:created>
  <dcterms:modified xsi:type="dcterms:W3CDTF">2023-03-10T12:32:00Z</dcterms:modified>
</cp:coreProperties>
</file>